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027A4297" w:rsidR="0059103F" w:rsidRPr="00B658B7" w:rsidRDefault="002F67F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Leisure &amp; Lifestyle Assistant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217BE463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0E44DAFD" w:rsidR="0059103F" w:rsidRPr="00B658B7" w:rsidRDefault="005B2F7E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Garden View Court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07D08195" w:rsidR="0059103F" w:rsidRPr="00B658B7" w:rsidRDefault="002F67F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IN28</w:t>
            </w:r>
            <w:r w:rsidR="001109DE">
              <w:rPr>
                <w:rFonts w:ascii="Calibri" w:hAnsi="Calibri" w:cs="Calibri"/>
                <w:sz w:val="22"/>
                <w:szCs w:val="22"/>
              </w:rPr>
              <w:t xml:space="preserve"> – Allied Health Assistant Grade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(dependant on qualification)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6213FC4A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2F67F2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111301E2" w:rsidR="0059103F" w:rsidRPr="00B658B7" w:rsidRDefault="005B2F7E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Leisure &amp; Lifestyle Coordinator &amp; 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3D4A87FA" w14:textId="77777777" w:rsidR="002F67F2" w:rsidRDefault="002F67F2" w:rsidP="002F67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assist residents to maintain independence and lifestyle choice wherever possible by providing guidance and support in accordance with the Montessori Improved Living in Aged Care philosophy. </w:t>
      </w:r>
    </w:p>
    <w:p w14:paraId="6F4F5C68" w14:textId="77777777" w:rsidR="002F67F2" w:rsidRPr="00471627" w:rsidRDefault="002F67F2" w:rsidP="002F67F2"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Provide emotional support to residents, ensuring respect for cultural, spiritual backgrounds and choices.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2900DB1B" w14:textId="77777777" w:rsidR="005B2F7E" w:rsidRDefault="005B2F7E" w:rsidP="005B2F7E">
      <w:pPr>
        <w:rPr>
          <w:rFonts w:ascii="Calibri" w:hAnsi="Calibri"/>
        </w:rPr>
      </w:pPr>
      <w:r>
        <w:rPr>
          <w:rFonts w:ascii="Calibri" w:hAnsi="Calibri"/>
        </w:rPr>
        <w:t xml:space="preserve">Garden View Court is a </w:t>
      </w:r>
      <w:proofErr w:type="gramStart"/>
      <w:r>
        <w:rPr>
          <w:rFonts w:ascii="Calibri" w:hAnsi="Calibri"/>
        </w:rPr>
        <w:t>24 bed</w:t>
      </w:r>
      <w:proofErr w:type="gramEnd"/>
      <w:r>
        <w:rPr>
          <w:rFonts w:ascii="Calibri" w:hAnsi="Calibri"/>
        </w:rPr>
        <w:t xml:space="preserve"> residential aged care facility.</w:t>
      </w:r>
      <w:r w:rsidRPr="00C930C1">
        <w:rPr>
          <w:rFonts w:ascii="Calibri" w:hAnsi="Calibri"/>
        </w:rPr>
        <w:t xml:space="preserve"> Our aged care services focus on the individual, their family, </w:t>
      </w:r>
      <w:proofErr w:type="gramStart"/>
      <w:r w:rsidRPr="00C930C1">
        <w:rPr>
          <w:rFonts w:ascii="Calibri" w:hAnsi="Calibri"/>
        </w:rPr>
        <w:t>friends</w:t>
      </w:r>
      <w:proofErr w:type="gramEnd"/>
      <w:r w:rsidRPr="00C930C1">
        <w:rPr>
          <w:rFonts w:ascii="Calibri" w:hAnsi="Calibri"/>
        </w:rPr>
        <w:t xml:space="preserve"> and community</w:t>
      </w:r>
      <w:r>
        <w:rPr>
          <w:rFonts w:ascii="Calibri" w:hAnsi="Calibri"/>
        </w:rPr>
        <w:t>.</w:t>
      </w:r>
      <w:r w:rsidRPr="00C930C1">
        <w:rPr>
          <w:rFonts w:ascii="Calibri" w:hAnsi="Calibri"/>
        </w:rPr>
        <w:t xml:space="preserve"> Individualised care</w:t>
      </w:r>
      <w:r>
        <w:rPr>
          <w:rFonts w:ascii="Calibri" w:hAnsi="Calibri"/>
        </w:rPr>
        <w:t xml:space="preserve"> is assured by identifying the </w:t>
      </w:r>
      <w:proofErr w:type="spellStart"/>
      <w:r>
        <w:rPr>
          <w:rFonts w:ascii="Calibri" w:hAnsi="Calibri"/>
        </w:rPr>
        <w:t>r</w:t>
      </w:r>
      <w:r w:rsidRPr="00C930C1">
        <w:rPr>
          <w:rFonts w:ascii="Calibri" w:hAnsi="Calibri"/>
        </w:rPr>
        <w:t>esident</w:t>
      </w:r>
      <w:r>
        <w:rPr>
          <w:rFonts w:ascii="Calibri" w:hAnsi="Calibri"/>
        </w:rPr>
        <w:t>’</w:t>
      </w:r>
      <w:r w:rsidRPr="00C930C1">
        <w:rPr>
          <w:rFonts w:ascii="Calibri" w:hAnsi="Calibri"/>
        </w:rPr>
        <w:t>s</w:t>
      </w:r>
      <w:proofErr w:type="spellEnd"/>
      <w:r w:rsidRPr="00C930C1">
        <w:rPr>
          <w:rFonts w:ascii="Calibri" w:hAnsi="Calibri"/>
        </w:rPr>
        <w:t xml:space="preserve"> personal preferences and interest in all areas across the social and clinical spectrum.</w:t>
      </w:r>
      <w:r>
        <w:rPr>
          <w:rFonts w:ascii="Calibri" w:hAnsi="Calibri"/>
        </w:rPr>
        <w:t xml:space="preserve"> </w:t>
      </w:r>
      <w:r w:rsidRPr="00C930C1">
        <w:rPr>
          <w:rFonts w:ascii="Calibri" w:hAnsi="Calibri"/>
        </w:rPr>
        <w:t xml:space="preserve">We </w:t>
      </w:r>
      <w:r>
        <w:rPr>
          <w:rFonts w:ascii="Calibri" w:hAnsi="Calibri"/>
        </w:rPr>
        <w:t>have adopted the Montessori environment to provide purpose and stimulation through everyday activities.  This approach supports</w:t>
      </w:r>
      <w:r w:rsidRPr="00C930C1">
        <w:rPr>
          <w:rFonts w:ascii="Calibri" w:hAnsi="Calibri"/>
        </w:rPr>
        <w:t xml:space="preserve"> our residents to live their lives to the f</w:t>
      </w:r>
      <w:r>
        <w:rPr>
          <w:rFonts w:ascii="Calibri" w:hAnsi="Calibri"/>
        </w:rPr>
        <w:t>ullest and make the most of the services</w:t>
      </w:r>
      <w:r w:rsidRPr="00C930C1">
        <w:rPr>
          <w:rFonts w:ascii="Calibri" w:hAnsi="Calibri"/>
        </w:rPr>
        <w:t xml:space="preserve"> we have to offer.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5B2F7E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5B2F7E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5B2F7E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65D44639" w14:textId="77777777" w:rsidR="002F67F2" w:rsidRDefault="002F67F2" w:rsidP="00B677AD">
      <w:pPr>
        <w:spacing w:after="120"/>
        <w:rPr>
          <w:rFonts w:ascii="Calibri" w:hAnsi="Calibri"/>
          <w:b/>
        </w:rPr>
      </w:pPr>
    </w:p>
    <w:p w14:paraId="142C9B47" w14:textId="1B96E0B6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6D6CC313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Undertake work within a multi-disciplinary team in achieving best outcomes for resident care and </w:t>
      </w:r>
      <w:proofErr w:type="gramStart"/>
      <w:r>
        <w:t>wellbeing</w:t>
      </w:r>
      <w:proofErr w:type="gramEnd"/>
      <w:r>
        <w:t xml:space="preserve"> </w:t>
      </w:r>
    </w:p>
    <w:p w14:paraId="0084B3EE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Undertake all activities according to the Leisure and Lifestyle Assistant - duty </w:t>
      </w:r>
      <w:proofErr w:type="gramStart"/>
      <w:r>
        <w:t>statement</w:t>
      </w:r>
      <w:proofErr w:type="gramEnd"/>
      <w:r>
        <w:t xml:space="preserve"> </w:t>
      </w:r>
    </w:p>
    <w:p w14:paraId="7DF76708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Ensure cleanliness of common areas by putting away items not in use and keeping common areas used by Leisure and Lifestyle tidy, clean and </w:t>
      </w:r>
      <w:proofErr w:type="gramStart"/>
      <w:r>
        <w:t>restocked</w:t>
      </w:r>
      <w:proofErr w:type="gramEnd"/>
      <w:r>
        <w:t xml:space="preserve"> </w:t>
      </w:r>
    </w:p>
    <w:p w14:paraId="1738993E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 w:rsidRPr="00E63D3F">
        <w:t xml:space="preserve">Work in close contact with </w:t>
      </w:r>
      <w:r>
        <w:t xml:space="preserve">nursing staff and </w:t>
      </w:r>
      <w:r w:rsidRPr="00E63D3F">
        <w:t>volunteers</w:t>
      </w:r>
      <w:r>
        <w:t xml:space="preserve"> to provide high quality, patient centred </w:t>
      </w:r>
      <w:proofErr w:type="gramStart"/>
      <w:r>
        <w:t>activities</w:t>
      </w:r>
      <w:proofErr w:type="gramEnd"/>
    </w:p>
    <w:p w14:paraId="715B9DC9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Support residents with appropriate signage in their rooms and around the facility </w:t>
      </w:r>
    </w:p>
    <w:p w14:paraId="62C1260C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Participate in the planning and support for resident </w:t>
      </w:r>
      <w:proofErr w:type="gramStart"/>
      <w:r>
        <w:t>outings</w:t>
      </w:r>
      <w:proofErr w:type="gramEnd"/>
    </w:p>
    <w:p w14:paraId="26DD8848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Work within the designed Model of Care when planning and running resident </w:t>
      </w:r>
      <w:proofErr w:type="gramStart"/>
      <w:r>
        <w:t>activities</w:t>
      </w:r>
      <w:proofErr w:type="gramEnd"/>
    </w:p>
    <w:p w14:paraId="1BC1F78B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Refer any clinical concerns/incidents to the NUM or Nurse in Charge to ensure residents health and safety is </w:t>
      </w:r>
      <w:proofErr w:type="gramStart"/>
      <w:r>
        <w:t>maintained</w:t>
      </w:r>
      <w:proofErr w:type="gramEnd"/>
    </w:p>
    <w:p w14:paraId="7B424A9C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Engage with the multidisciplinary team for the Behaviour Management and Intervention Plan </w:t>
      </w:r>
    </w:p>
    <w:p w14:paraId="39354EF0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Collate information for resident profile within first 7 days of admission </w:t>
      </w:r>
      <w:proofErr w:type="gramStart"/>
      <w:r>
        <w:t>including;</w:t>
      </w:r>
      <w:proofErr w:type="gramEnd"/>
      <w:r>
        <w:t xml:space="preserve"> sensory and reading, behaviour management, and activity risk assessment. </w:t>
      </w:r>
    </w:p>
    <w:p w14:paraId="4D22283A" w14:textId="77777777" w:rsidR="002F67F2" w:rsidRDefault="002F67F2" w:rsidP="002F67F2">
      <w:pPr>
        <w:pStyle w:val="ListParagraph"/>
        <w:numPr>
          <w:ilvl w:val="0"/>
          <w:numId w:val="20"/>
        </w:numPr>
        <w:ind w:left="709" w:hanging="425"/>
      </w:pPr>
      <w:r>
        <w:t xml:space="preserve">Ensure that resident documentation is kept up to date, secure and within EGHS privacy </w:t>
      </w:r>
      <w:proofErr w:type="gramStart"/>
      <w:r>
        <w:t>policies</w:t>
      </w:r>
      <w:proofErr w:type="gramEnd"/>
    </w:p>
    <w:p w14:paraId="326E0726" w14:textId="77777777" w:rsidR="002F67F2" w:rsidRPr="00240DB8" w:rsidRDefault="002F67F2" w:rsidP="002F67F2">
      <w:pPr>
        <w:ind w:left="709" w:hanging="425"/>
        <w:rPr>
          <w:rFonts w:ascii="Calibri" w:hAnsi="Calibri"/>
          <w:color w:val="FF0000"/>
        </w:rPr>
      </w:pPr>
    </w:p>
    <w:p w14:paraId="61F775BD" w14:textId="77777777" w:rsidR="002F67F2" w:rsidRDefault="002F67F2" w:rsidP="005B2F7E">
      <w:pPr>
        <w:jc w:val="center"/>
        <w:rPr>
          <w:rFonts w:ascii="Calibri" w:hAnsi="Calibri"/>
          <w:color w:val="FF0000"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4C0E6168" w14:textId="77777777" w:rsidR="002F67F2" w:rsidRDefault="002F67F2" w:rsidP="002F67F2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Annual PDP with management </w:t>
      </w:r>
    </w:p>
    <w:p w14:paraId="5EBBBD8D" w14:textId="77777777" w:rsidR="002F67F2" w:rsidRPr="001D354E" w:rsidRDefault="002F67F2" w:rsidP="002F67F2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Information feedback from staff / residents </w:t>
      </w:r>
    </w:p>
    <w:p w14:paraId="60ED1495" w14:textId="77777777" w:rsidR="002F67F2" w:rsidRDefault="002F67F2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34133BE2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2C6C6E44" w14:textId="2604CCF2" w:rsidR="002F67F2" w:rsidRPr="004E4F37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Experience working with aged care residents </w:t>
      </w:r>
      <w:r w:rsidR="005B2F7E">
        <w:rPr>
          <w:rFonts w:ascii="Calibri" w:hAnsi="Calibri"/>
        </w:rPr>
        <w:t xml:space="preserve">and their </w:t>
      </w:r>
      <w:proofErr w:type="gramStart"/>
      <w:r w:rsidR="005B2F7E">
        <w:rPr>
          <w:rFonts w:ascii="Calibri" w:hAnsi="Calibri"/>
        </w:rPr>
        <w:t>families</w:t>
      </w:r>
      <w:proofErr w:type="gramEnd"/>
    </w:p>
    <w:p w14:paraId="56CEF3CE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Well-developed communication and interpersonal skills </w:t>
      </w:r>
    </w:p>
    <w:p w14:paraId="5C6BFC27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Demonstrated commitment to holistic patient centred </w:t>
      </w:r>
      <w:proofErr w:type="gramStart"/>
      <w:r>
        <w:rPr>
          <w:rFonts w:ascii="Calibri" w:hAnsi="Calibri"/>
        </w:rPr>
        <w:t>care</w:t>
      </w:r>
      <w:proofErr w:type="gramEnd"/>
      <w:r>
        <w:rPr>
          <w:rFonts w:ascii="Calibri" w:hAnsi="Calibri"/>
        </w:rPr>
        <w:t xml:space="preserve"> </w:t>
      </w:r>
    </w:p>
    <w:p w14:paraId="35B54799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Demonstrated ability to contribute and practice collaboratively as part of a multidisciplinary </w:t>
      </w:r>
      <w:proofErr w:type="gramStart"/>
      <w:r>
        <w:rPr>
          <w:rFonts w:ascii="Calibri" w:hAnsi="Calibri"/>
        </w:rPr>
        <w:t>team</w:t>
      </w:r>
      <w:proofErr w:type="gramEnd"/>
      <w:r>
        <w:rPr>
          <w:rFonts w:ascii="Calibri" w:hAnsi="Calibri"/>
        </w:rPr>
        <w:t xml:space="preserve"> </w:t>
      </w:r>
    </w:p>
    <w:p w14:paraId="068893D9" w14:textId="77777777" w:rsidR="002F67F2" w:rsidRDefault="002F67F2" w:rsidP="002F67F2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Demonstrates strong computer literacy </w:t>
      </w:r>
      <w:proofErr w:type="gramStart"/>
      <w:r>
        <w:rPr>
          <w:rFonts w:ascii="Calibri" w:hAnsi="Calibri"/>
        </w:rPr>
        <w:t>skills</w:t>
      </w:r>
      <w:proofErr w:type="gramEnd"/>
    </w:p>
    <w:p w14:paraId="1D48EB3C" w14:textId="77777777" w:rsidR="002F67F2" w:rsidRDefault="002F67F2" w:rsidP="007462F9">
      <w:pPr>
        <w:spacing w:after="60"/>
        <w:rPr>
          <w:rFonts w:ascii="Calibri" w:hAnsi="Calibri"/>
        </w:rPr>
      </w:pPr>
    </w:p>
    <w:p w14:paraId="08ACB998" w14:textId="2C3F8E75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52FE1F1A" w14:textId="77777777" w:rsidR="002F67F2" w:rsidRPr="002F67F2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11751047" w:rsidR="00D074F0" w:rsidRPr="002F67F2" w:rsidRDefault="00CE4068" w:rsidP="002F67F2">
      <w:pPr>
        <w:spacing w:before="120" w:after="300"/>
        <w:rPr>
          <w:rFonts w:ascii="Calibri" w:hAnsi="Calibri"/>
        </w:rPr>
      </w:pPr>
      <w:r w:rsidRPr="002F67F2">
        <w:rPr>
          <w:rFonts w:ascii="Calibri" w:hAnsi="Calibri"/>
          <w:b/>
        </w:rPr>
        <w:t xml:space="preserve">Desirable Criteria </w:t>
      </w:r>
    </w:p>
    <w:p w14:paraId="1F1C74F5" w14:textId="77777777" w:rsidR="002F67F2" w:rsidRDefault="002F67F2" w:rsidP="002F67F2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Holds or currently in the process of obtaining Certificate 3 in Allied Health Assistant </w:t>
      </w:r>
    </w:p>
    <w:p w14:paraId="21BF8CD5" w14:textId="77777777" w:rsidR="002F67F2" w:rsidRPr="00692316" w:rsidRDefault="002F67F2" w:rsidP="002F67F2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Previous experience working in a leisure and lifestyle </w:t>
      </w:r>
      <w:proofErr w:type="gramStart"/>
      <w:r>
        <w:rPr>
          <w:rFonts w:ascii="Calibri" w:hAnsi="Calibri"/>
        </w:rPr>
        <w:t>role</w:t>
      </w:r>
      <w:proofErr w:type="gramEnd"/>
      <w:r>
        <w:rPr>
          <w:rFonts w:ascii="Calibri" w:hAnsi="Calibri"/>
        </w:rPr>
        <w:t xml:space="preserve"> </w:t>
      </w:r>
    </w:p>
    <w:p w14:paraId="448DD25F" w14:textId="54034549" w:rsidR="00240DB8" w:rsidRDefault="00240DB8" w:rsidP="00551479">
      <w:pPr>
        <w:spacing w:after="300"/>
        <w:rPr>
          <w:rFonts w:ascii="Calibri" w:hAnsi="Calibri"/>
          <w:color w:val="FF0000"/>
        </w:rPr>
      </w:pPr>
    </w:p>
    <w:p w14:paraId="5828B3FA" w14:textId="77777777" w:rsidR="002F67F2" w:rsidRDefault="002F67F2" w:rsidP="00551479">
      <w:pPr>
        <w:spacing w:after="300"/>
        <w:rPr>
          <w:rFonts w:ascii="Calibri" w:hAnsi="Calibri"/>
          <w:color w:val="FF0000"/>
        </w:rPr>
      </w:pPr>
    </w:p>
    <w:p w14:paraId="48F7F712" w14:textId="77777777" w:rsidR="002F67F2" w:rsidRPr="00551479" w:rsidRDefault="002F67F2" w:rsidP="00551479">
      <w:pPr>
        <w:spacing w:after="300"/>
        <w:rPr>
          <w:rFonts w:ascii="Calibri" w:hAnsi="Calibri"/>
          <w:color w:val="FF0000"/>
        </w:rPr>
      </w:pP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2693811E" w:rsidR="00240DB8" w:rsidRPr="00240DB8" w:rsidRDefault="005B2F7E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2024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57BED5D4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  <w:r w:rsidR="002F67F2">
              <w:rPr>
                <w:rFonts w:ascii="Calibri" w:hAnsi="Calibri"/>
              </w:rPr>
              <w:t xml:space="preserve"> – Director of Clinical Services</w:t>
            </w:r>
          </w:p>
        </w:tc>
      </w:tr>
    </w:tbl>
    <w:p w14:paraId="43CFE9D4" w14:textId="77777777" w:rsidR="00240DB8" w:rsidRPr="00240DB8" w:rsidRDefault="00240DB8" w:rsidP="002F67F2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4B70B99B" w:rsidR="0059103F" w:rsidRDefault="002F67F2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Leisure &amp; Lifestyle Assistant – </w:t>
          </w:r>
          <w:r w:rsidR="005B2F7E">
            <w:rPr>
              <w:rFonts w:ascii="Tahoma" w:hAnsi="Tahoma" w:cs="Tahoma"/>
              <w:color w:val="002060"/>
              <w:sz w:val="14"/>
              <w:szCs w:val="14"/>
            </w:rPr>
            <w:t>GVC</w:t>
          </w: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 –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E2B"/>
    <w:multiLevelType w:val="hybridMultilevel"/>
    <w:tmpl w:val="53AC4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2D9"/>
    <w:multiLevelType w:val="hybridMultilevel"/>
    <w:tmpl w:val="4BFC6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0443F"/>
    <w:multiLevelType w:val="hybridMultilevel"/>
    <w:tmpl w:val="A4700280"/>
    <w:lvl w:ilvl="0" w:tplc="3B7C5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80C7A"/>
    <w:multiLevelType w:val="hybridMultilevel"/>
    <w:tmpl w:val="ABAA1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0"/>
  </w:num>
  <w:num w:numId="2" w16cid:durableId="615449638">
    <w:abstractNumId w:val="12"/>
  </w:num>
  <w:num w:numId="3" w16cid:durableId="1374578527">
    <w:abstractNumId w:val="7"/>
  </w:num>
  <w:num w:numId="4" w16cid:durableId="83697288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0"/>
  </w:num>
  <w:num w:numId="6" w16cid:durableId="2118404908">
    <w:abstractNumId w:val="14"/>
  </w:num>
  <w:num w:numId="7" w16cid:durableId="1727028033">
    <w:abstractNumId w:val="11"/>
  </w:num>
  <w:num w:numId="8" w16cid:durableId="102264412">
    <w:abstractNumId w:val="3"/>
  </w:num>
  <w:num w:numId="9" w16cid:durableId="425418578">
    <w:abstractNumId w:val="20"/>
  </w:num>
  <w:num w:numId="10" w16cid:durableId="1675838515">
    <w:abstractNumId w:val="5"/>
  </w:num>
  <w:num w:numId="11" w16cid:durableId="217984211">
    <w:abstractNumId w:val="8"/>
  </w:num>
  <w:num w:numId="12" w16cid:durableId="2061854680">
    <w:abstractNumId w:val="2"/>
  </w:num>
  <w:num w:numId="13" w16cid:durableId="950016370">
    <w:abstractNumId w:val="16"/>
  </w:num>
  <w:num w:numId="14" w16cid:durableId="2102292621">
    <w:abstractNumId w:val="17"/>
  </w:num>
  <w:num w:numId="15" w16cid:durableId="585114036">
    <w:abstractNumId w:val="13"/>
  </w:num>
  <w:num w:numId="16" w16cid:durableId="1129742302">
    <w:abstractNumId w:val="6"/>
  </w:num>
  <w:num w:numId="17" w16cid:durableId="1975674135">
    <w:abstractNumId w:val="15"/>
  </w:num>
  <w:num w:numId="18" w16cid:durableId="1870946883">
    <w:abstractNumId w:val="9"/>
  </w:num>
  <w:num w:numId="19" w16cid:durableId="665402277">
    <w:abstractNumId w:val="4"/>
  </w:num>
  <w:num w:numId="20" w16cid:durableId="284167144">
    <w:abstractNumId w:val="19"/>
  </w:num>
  <w:num w:numId="21" w16cid:durableId="1617787317">
    <w:abstractNumId w:val="10"/>
  </w:num>
  <w:num w:numId="22" w16cid:durableId="1045905293">
    <w:abstractNumId w:val="18"/>
  </w:num>
  <w:num w:numId="23" w16cid:durableId="197632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AF8"/>
    <w:rsid w:val="00040EEC"/>
    <w:rsid w:val="000756EF"/>
    <w:rsid w:val="00082A59"/>
    <w:rsid w:val="000A17DD"/>
    <w:rsid w:val="000A3F7D"/>
    <w:rsid w:val="001109DE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2F67F2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B2F7E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D6351"/>
    <w:rsid w:val="008E507E"/>
    <w:rsid w:val="00910F70"/>
    <w:rsid w:val="00954768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3</cp:revision>
  <cp:lastPrinted>2023-06-23T01:58:00Z</cp:lastPrinted>
  <dcterms:created xsi:type="dcterms:W3CDTF">2024-05-02T22:41:00Z</dcterms:created>
  <dcterms:modified xsi:type="dcterms:W3CDTF">2024-05-02T22:44:00Z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