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139CAA41" w:rsidR="0059103F" w:rsidRPr="00B658B7" w:rsidRDefault="00E97D4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Enrolled Nurse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1C7AC36B" w:rsidR="0059103F" w:rsidRPr="00B658B7" w:rsidRDefault="00E97D4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Perioperative Services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18570B0A" w:rsidR="0059103F" w:rsidRPr="00B658B7" w:rsidRDefault="00E97D4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Dependant on qualification and experience 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6E681EF8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r w:rsidR="00E97D43">
                  <w:rPr>
                    <w:rStyle w:val="Style2"/>
                  </w:rPr>
                  <w:t>Nurses and Midwives (Victorian Public Health Sector) (Single Interest Employers) Enterprise Agreement 202 - 2028</w:t>
                </w:r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3EC50D42" w14:textId="77777777" w:rsidR="0059103F" w:rsidRDefault="00E97D4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Nurse Unit Manager</w:t>
            </w:r>
          </w:p>
          <w:p w14:paraId="6A078EC9" w14:textId="65D3CFC9" w:rsidR="00E97D43" w:rsidRPr="00B658B7" w:rsidRDefault="00E97D4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Associate Nurse Unit Manager 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15B89E34" w14:textId="77777777" w:rsidR="00E97D43" w:rsidRPr="00240DB8" w:rsidRDefault="00E97D43" w:rsidP="00E97D43">
      <w:pPr>
        <w:rPr>
          <w:rFonts w:ascii="Calibri" w:hAnsi="Calibri"/>
          <w:color w:val="FF0000"/>
        </w:rPr>
      </w:pPr>
      <w:r w:rsidRPr="00116B02">
        <w:rPr>
          <w:rFonts w:ascii="Calibri" w:hAnsi="Calibri" w:cs="Calibri"/>
        </w:rPr>
        <w:t xml:space="preserve">To provide and maintain a high standard of nursing </w:t>
      </w:r>
      <w:r>
        <w:rPr>
          <w:rFonts w:ascii="Calibri" w:hAnsi="Calibri" w:cs="Calibri"/>
        </w:rPr>
        <w:t>in Perioperative Services</w:t>
      </w:r>
      <w:r w:rsidRPr="00116B0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19D366E7" w14:textId="77777777" w:rsidR="00E97D43" w:rsidRDefault="00E97D43" w:rsidP="00E97D43">
      <w:r>
        <w:t xml:space="preserve">The EGHS Perioperative Department offers a wide range of services to meet the needs of the local community and the surrounding region. Perioperative services include two operating theatres, a 6 bay day procedure unit, central sterile supply department, a </w:t>
      </w:r>
      <w:proofErr w:type="gramStart"/>
      <w:r>
        <w:t>4 bay</w:t>
      </w:r>
      <w:proofErr w:type="gramEnd"/>
      <w:r>
        <w:t xml:space="preserve"> recovery room and a renal dialysis suite. We offer a range of surgical procedures performed by visiting surgeons. These </w:t>
      </w:r>
      <w:proofErr w:type="gramStart"/>
      <w:r>
        <w:t>include;</w:t>
      </w:r>
      <w:proofErr w:type="gramEnd"/>
      <w:r>
        <w:t xml:space="preserve"> general surgery, gynaecology, ophthalmology, orthopaedics, urology, dental, ear nose and throat, caesarean section and certain emergency surgeries.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836A9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836A9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0544C7A0" w14:textId="77777777" w:rsidR="00E97D43" w:rsidRDefault="00E97D43" w:rsidP="00B677AD">
      <w:pPr>
        <w:spacing w:after="120"/>
        <w:rPr>
          <w:rFonts w:ascii="Calibri" w:hAnsi="Calibri"/>
          <w:b/>
        </w:rPr>
      </w:pPr>
    </w:p>
    <w:p w14:paraId="4B3B4730" w14:textId="77777777" w:rsidR="00E97D43" w:rsidRDefault="00E97D43" w:rsidP="00B677AD">
      <w:pPr>
        <w:spacing w:after="120"/>
        <w:rPr>
          <w:rFonts w:ascii="Calibri" w:hAnsi="Calibri"/>
          <w:b/>
        </w:rPr>
      </w:pPr>
    </w:p>
    <w:p w14:paraId="142C9B47" w14:textId="3AAAF30F" w:rsidR="00DE3EA0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64C05915" w14:textId="77777777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</w:pPr>
      <w:r w:rsidRPr="00DF6DC0">
        <w:t>Responsible for ensuring that clinical practice and delivery of care is consistent with the Nursing and Midwifery Board of Australia Standards for Practice.</w:t>
      </w:r>
    </w:p>
    <w:p w14:paraId="422666FA" w14:textId="77777777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  <w:rPr>
          <w:rFonts w:ascii="Calibri" w:hAnsi="Calibri"/>
        </w:rPr>
      </w:pPr>
      <w:r w:rsidRPr="00DF6DC0">
        <w:t>Accepts responsibility for own actions, recognises limitations in practice and abilities and seeks input from more experienced clinicians and help as necessary</w:t>
      </w:r>
    </w:p>
    <w:p w14:paraId="56495152" w14:textId="77777777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  <w:rPr>
          <w:rFonts w:ascii="Calibri" w:hAnsi="Calibri"/>
        </w:rPr>
      </w:pPr>
      <w:r w:rsidRPr="00DF6DC0">
        <w:t xml:space="preserve">Provide physical, emotional and environmental assistance for patients in addition to supporting the team through counselling and education </w:t>
      </w:r>
    </w:p>
    <w:p w14:paraId="55C1A216" w14:textId="77777777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  <w:rPr>
          <w:rFonts w:ascii="Calibri" w:hAnsi="Calibri"/>
        </w:rPr>
      </w:pPr>
      <w:r w:rsidRPr="00DF6DC0">
        <w:t>Plans, delivers, evaluates and reviews nursing care in partnership with the patient, their families</w:t>
      </w:r>
      <w:r>
        <w:t>,</w:t>
      </w:r>
      <w:r w:rsidRPr="00DF6DC0">
        <w:t xml:space="preserve"> carers and the multidisciplinary team</w:t>
      </w:r>
    </w:p>
    <w:p w14:paraId="00740408" w14:textId="42EA6EC5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  <w:rPr>
          <w:rFonts w:ascii="Calibri" w:hAnsi="Calibri"/>
        </w:rPr>
      </w:pPr>
      <w:r w:rsidRPr="00DF6DC0">
        <w:t xml:space="preserve">Prioritises workload based on needs, acuity and optimal time for intervention </w:t>
      </w:r>
    </w:p>
    <w:p w14:paraId="7DCB58CE" w14:textId="77777777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</w:pPr>
      <w:r w:rsidRPr="00DF6DC0">
        <w:t>Provide supervision and mentorship to students and less experienced staff in their ability to provide safe and effective care</w:t>
      </w:r>
    </w:p>
    <w:p w14:paraId="7D1AD5FD" w14:textId="77777777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</w:pPr>
      <w:r w:rsidRPr="00DF6DC0">
        <w:t>Demonstrate accurate, complete and up-to-date documentation in line with EGHS policies and maintain a high documentation standard of all staff within the designated area</w:t>
      </w:r>
    </w:p>
    <w:p w14:paraId="099039BC" w14:textId="77777777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</w:pPr>
      <w:r w:rsidRPr="00DF6DC0">
        <w:t>Contributes to and supports the usage of best evidence to drive patient care</w:t>
      </w:r>
    </w:p>
    <w:p w14:paraId="0B69D8E2" w14:textId="77777777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  <w:rPr>
          <w:rFonts w:ascii="Calibri" w:hAnsi="Calibri"/>
        </w:rPr>
      </w:pPr>
      <w:r w:rsidRPr="00DF6DC0">
        <w:t>Ensure that all patients, residents, clients, visitors and staff are treated with respect, dignity and courtesy in an environment that is free from harassment and discrimination</w:t>
      </w:r>
    </w:p>
    <w:p w14:paraId="29092EB6" w14:textId="77777777" w:rsidR="00172D15" w:rsidRPr="004E202B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  <w:rPr>
          <w:rFonts w:ascii="Calibri" w:hAnsi="Calibri"/>
        </w:rPr>
      </w:pPr>
      <w:r w:rsidRPr="00DF6DC0">
        <w:t>Undertake the admission and discharge of patients to a high standard as required by your area of work</w:t>
      </w:r>
    </w:p>
    <w:p w14:paraId="6051D3DB" w14:textId="0219F284" w:rsidR="00172D15" w:rsidRPr="00DF6DC0" w:rsidRDefault="00172D15" w:rsidP="00172D15">
      <w:pPr>
        <w:pStyle w:val="ListParagraph"/>
        <w:numPr>
          <w:ilvl w:val="0"/>
          <w:numId w:val="20"/>
        </w:numPr>
        <w:ind w:left="709" w:hanging="425"/>
        <w:jc w:val="both"/>
        <w:rPr>
          <w:rFonts w:ascii="Calibri" w:hAnsi="Calibri"/>
        </w:rPr>
      </w:pPr>
      <w:r>
        <w:t xml:space="preserve">Display competence in the areas of </w:t>
      </w:r>
      <w:r w:rsidR="00DF0076">
        <w:t>Anaesthetic, scrub</w:t>
      </w:r>
      <w:r>
        <w:t>, scout and PACU nursing</w:t>
      </w:r>
    </w:p>
    <w:p w14:paraId="3898E0BF" w14:textId="77777777" w:rsidR="00172D15" w:rsidRDefault="00172D15" w:rsidP="00B677AD">
      <w:pPr>
        <w:spacing w:after="120"/>
        <w:rPr>
          <w:rFonts w:ascii="Calibri" w:hAnsi="Calibri"/>
          <w:b/>
        </w:rPr>
      </w:pPr>
    </w:p>
    <w:p w14:paraId="0BE975C0" w14:textId="77777777" w:rsidR="00172D15" w:rsidRPr="00240DB8" w:rsidRDefault="00172D15" w:rsidP="00B677AD">
      <w:pPr>
        <w:spacing w:after="120"/>
        <w:rPr>
          <w:rFonts w:ascii="Calibri" w:hAnsi="Calibri"/>
          <w:b/>
        </w:rPr>
      </w:pPr>
    </w:p>
    <w:p w14:paraId="350047D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01040386" w14:textId="77777777" w:rsidR="00172D15" w:rsidRPr="00DD0C49" w:rsidRDefault="00172D15" w:rsidP="00172D15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jc w:val="both"/>
        <w:rPr>
          <w:rFonts w:cstheme="minorHAnsi"/>
        </w:rPr>
      </w:pPr>
      <w:r w:rsidRPr="00DD0C49">
        <w:rPr>
          <w:rFonts w:cstheme="minorHAnsi"/>
        </w:rPr>
        <w:t>Demonstrates practice within the Vision, Mission and Values of EGHS.</w:t>
      </w:r>
    </w:p>
    <w:p w14:paraId="53B82B51" w14:textId="26264843" w:rsidR="00172D15" w:rsidRPr="00DD0C49" w:rsidRDefault="00172D15" w:rsidP="00172D15">
      <w:pPr>
        <w:pStyle w:val="BodyText2"/>
        <w:numPr>
          <w:ilvl w:val="0"/>
          <w:numId w:val="10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0C49">
        <w:rPr>
          <w:rFonts w:asciiTheme="minorHAnsi" w:hAnsiTheme="minorHAnsi" w:cstheme="minorHAnsi"/>
          <w:sz w:val="22"/>
          <w:szCs w:val="22"/>
        </w:rPr>
        <w:t xml:space="preserve">Demonstrates understanding, application of knowledge and implementation of the organisation’s clinical governance framework to ensure the provision of </w:t>
      </w:r>
      <w:r w:rsidR="00DF0076" w:rsidRPr="00DD0C49">
        <w:rPr>
          <w:rFonts w:asciiTheme="minorHAnsi" w:hAnsiTheme="minorHAnsi" w:cstheme="minorHAnsi"/>
          <w:sz w:val="22"/>
          <w:szCs w:val="22"/>
        </w:rPr>
        <w:t>high-quality</w:t>
      </w:r>
      <w:r w:rsidRPr="00DD0C49">
        <w:rPr>
          <w:rFonts w:asciiTheme="minorHAnsi" w:hAnsiTheme="minorHAnsi" w:cstheme="minorHAnsi"/>
          <w:sz w:val="22"/>
          <w:szCs w:val="22"/>
        </w:rPr>
        <w:t xml:space="preserve"> health care through continuous improvement.</w:t>
      </w:r>
    </w:p>
    <w:p w14:paraId="5B62921C" w14:textId="77777777" w:rsidR="00172D15" w:rsidRPr="00DD0C49" w:rsidRDefault="00172D15" w:rsidP="00172D15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DD0C49">
        <w:rPr>
          <w:rFonts w:cstheme="minorHAnsi"/>
        </w:rPr>
        <w:t>Demonstrates commitment to personal and professional development and participate as an active member of a team.</w:t>
      </w:r>
    </w:p>
    <w:p w14:paraId="7014F624" w14:textId="77777777" w:rsidR="00172D15" w:rsidRPr="00DD0C49" w:rsidRDefault="00172D15" w:rsidP="00172D15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DD0C49">
        <w:rPr>
          <w:rFonts w:cstheme="minorHAnsi"/>
        </w:rPr>
        <w:t>Demonstrates knowledge and understanding of legislation and maintenance of a safe environment for employees, consumers and visitors</w:t>
      </w:r>
    </w:p>
    <w:p w14:paraId="4A167071" w14:textId="77777777" w:rsidR="00E97D43" w:rsidRDefault="00E97D43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66A103AA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39531DAD" w14:textId="77777777" w:rsidR="00E97D43" w:rsidRPr="005375A5" w:rsidRDefault="00E97D43" w:rsidP="00E97D43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5375A5">
        <w:rPr>
          <w:rFonts w:ascii="Calibri" w:hAnsi="Calibri" w:cs="Calibri"/>
          <w:color w:val="000000"/>
        </w:rPr>
        <w:t xml:space="preserve">Current </w:t>
      </w:r>
      <w:r>
        <w:rPr>
          <w:rFonts w:ascii="Calibri" w:hAnsi="Calibri" w:cs="Calibri"/>
          <w:color w:val="000000"/>
        </w:rPr>
        <w:t xml:space="preserve">qualifications and </w:t>
      </w:r>
      <w:r w:rsidRPr="005375A5">
        <w:rPr>
          <w:rFonts w:ascii="Calibri" w:hAnsi="Calibri" w:cs="Calibri"/>
          <w:color w:val="000000"/>
        </w:rPr>
        <w:t>registration as an En</w:t>
      </w:r>
      <w:r>
        <w:rPr>
          <w:rFonts w:ascii="Calibri" w:hAnsi="Calibri" w:cs="Calibri"/>
          <w:color w:val="000000"/>
        </w:rPr>
        <w:t>dorsed En</w:t>
      </w:r>
      <w:r w:rsidRPr="005375A5">
        <w:rPr>
          <w:rFonts w:ascii="Calibri" w:hAnsi="Calibri" w:cs="Calibri"/>
          <w:color w:val="000000"/>
        </w:rPr>
        <w:t>rolled Nurse with the Australian Health Practitioner Regulation Agency.</w:t>
      </w:r>
    </w:p>
    <w:p w14:paraId="44A653A8" w14:textId="77777777" w:rsidR="00E97D43" w:rsidRPr="003466CC" w:rsidRDefault="00E97D43" w:rsidP="00E97D43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5375A5">
        <w:rPr>
          <w:rFonts w:ascii="Calibri" w:hAnsi="Calibri" w:cs="Calibri"/>
          <w:color w:val="000000"/>
        </w:rPr>
        <w:t>Demonstrat</w:t>
      </w:r>
      <w:r>
        <w:rPr>
          <w:rFonts w:ascii="Calibri" w:hAnsi="Calibri" w:cs="Calibri"/>
          <w:color w:val="000000"/>
        </w:rPr>
        <w:t>ed sound level of nursing in a perioperative environment or a keen interest in working in this field</w:t>
      </w:r>
      <w:r w:rsidRPr="005375A5">
        <w:rPr>
          <w:rFonts w:ascii="Calibri" w:hAnsi="Calibri" w:cs="Calibri"/>
          <w:color w:val="000000"/>
        </w:rPr>
        <w:t>.</w:t>
      </w:r>
    </w:p>
    <w:p w14:paraId="3BE43DC1" w14:textId="77777777" w:rsidR="00E97D43" w:rsidRPr="005375A5" w:rsidRDefault="00E97D43" w:rsidP="00E97D43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5375A5">
        <w:rPr>
          <w:rFonts w:ascii="Calibri" w:hAnsi="Calibri" w:cs="Calibri"/>
          <w:color w:val="000000"/>
        </w:rPr>
        <w:t>Well-developed communication and interpersonal skills.</w:t>
      </w:r>
    </w:p>
    <w:p w14:paraId="3E21FA44" w14:textId="77777777" w:rsidR="00E97D43" w:rsidRPr="005375A5" w:rsidRDefault="00E97D43" w:rsidP="00E97D43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5375A5">
        <w:rPr>
          <w:rFonts w:ascii="Calibri" w:hAnsi="Calibri" w:cs="Calibri"/>
          <w:color w:val="000000"/>
        </w:rPr>
        <w:t>Demonstrated ability to contribute and practice as part of a multidisciplinary team.</w:t>
      </w:r>
    </w:p>
    <w:p w14:paraId="388AE4C9" w14:textId="77777777" w:rsidR="00E97D43" w:rsidRDefault="00E97D43" w:rsidP="00E97D43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5375A5">
        <w:rPr>
          <w:rFonts w:ascii="Calibri" w:hAnsi="Calibri" w:cs="Calibri"/>
          <w:color w:val="000000"/>
        </w:rPr>
        <w:t xml:space="preserve">Commitment to flexibility and innovation in practice including an </w:t>
      </w:r>
      <w:proofErr w:type="gramStart"/>
      <w:r w:rsidRPr="005375A5">
        <w:rPr>
          <w:rFonts w:ascii="Calibri" w:hAnsi="Calibri" w:cs="Calibri"/>
          <w:color w:val="000000"/>
        </w:rPr>
        <w:t>evidence based</w:t>
      </w:r>
      <w:proofErr w:type="gramEnd"/>
      <w:r w:rsidRPr="005375A5">
        <w:rPr>
          <w:rFonts w:ascii="Calibri" w:hAnsi="Calibri" w:cs="Calibri"/>
          <w:color w:val="000000"/>
        </w:rPr>
        <w:t xml:space="preserve"> approach to care.</w:t>
      </w:r>
    </w:p>
    <w:p w14:paraId="686B7B15" w14:textId="77777777" w:rsidR="00E97D43" w:rsidRDefault="00E97D43" w:rsidP="00891E95">
      <w:pPr>
        <w:spacing w:before="120" w:after="300"/>
        <w:rPr>
          <w:rFonts w:ascii="Calibri" w:hAnsi="Calibri"/>
          <w:b/>
        </w:rPr>
      </w:pPr>
    </w:p>
    <w:p w14:paraId="0E371113" w14:textId="78D39797" w:rsidR="00891E95" w:rsidRDefault="00891E95" w:rsidP="00891E95">
      <w:pPr>
        <w:spacing w:before="120" w:after="300"/>
        <w:rPr>
          <w:rFonts w:ascii="Calibri" w:hAnsi="Calibri"/>
          <w:b/>
        </w:rPr>
      </w:pPr>
      <w:r w:rsidRPr="00551479">
        <w:rPr>
          <w:rFonts w:ascii="Calibri" w:hAnsi="Calibri"/>
          <w:b/>
        </w:rPr>
        <w:t>Desirable Criteria</w:t>
      </w:r>
    </w:p>
    <w:p w14:paraId="08FE67D6" w14:textId="77777777" w:rsidR="00DF0076" w:rsidRPr="00DF6DC0" w:rsidRDefault="00DF0076" w:rsidP="00DF0076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DF6DC0">
        <w:t xml:space="preserve">Post-graduate qualification in a </w:t>
      </w:r>
      <w:r>
        <w:t>perioperative</w:t>
      </w:r>
      <w:r w:rsidRPr="00DF6DC0">
        <w:t xml:space="preserve"> nursing</w:t>
      </w:r>
    </w:p>
    <w:p w14:paraId="54A9C1E0" w14:textId="77777777" w:rsidR="00891E95" w:rsidRPr="00891E95" w:rsidRDefault="00891E95" w:rsidP="00891E95">
      <w:pPr>
        <w:spacing w:before="120" w:after="300"/>
        <w:rPr>
          <w:rFonts w:ascii="Calibri" w:hAnsi="Calibri"/>
          <w:color w:val="FF0000"/>
        </w:rPr>
      </w:pPr>
    </w:p>
    <w:p w14:paraId="08ACB998" w14:textId="77777777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138731CA" w14:textId="6F23FD68" w:rsidR="00D074F0" w:rsidRPr="00551479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2D2109C5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891E95" w:rsidRPr="00240DB8" w14:paraId="439EC1FE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6DE2961" w14:textId="067EEFBF" w:rsidR="00891E95" w:rsidRPr="00240DB8" w:rsidRDefault="00891E95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53E642D5" w14:textId="77777777" w:rsidR="00891E95" w:rsidRPr="00240DB8" w:rsidRDefault="00891E95" w:rsidP="00140799">
            <w:pPr>
              <w:rPr>
                <w:rFonts w:ascii="Calibri" w:hAnsi="Calibri"/>
              </w:rPr>
            </w:pP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06661712" w:rsidR="0059103F" w:rsidRDefault="00E97D43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 xml:space="preserve">Enrolled Nurse – Perioperative Services 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– 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Jan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2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4</w:t>
          </w:r>
        </w:p>
        <w:p w14:paraId="103F3B5B" w14:textId="0F1C1A9B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821"/>
    <w:multiLevelType w:val="hybridMultilevel"/>
    <w:tmpl w:val="85907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98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A6C87"/>
    <w:multiLevelType w:val="hybridMultilevel"/>
    <w:tmpl w:val="6A8882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4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19036">
    <w:abstractNumId w:val="1"/>
  </w:num>
  <w:num w:numId="2" w16cid:durableId="605236417">
    <w:abstractNumId w:val="12"/>
  </w:num>
  <w:num w:numId="3" w16cid:durableId="1052538073">
    <w:abstractNumId w:val="8"/>
  </w:num>
  <w:num w:numId="4" w16cid:durableId="1251426485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507918">
    <w:abstractNumId w:val="1"/>
  </w:num>
  <w:num w:numId="6" w16cid:durableId="1413546515">
    <w:abstractNumId w:val="14"/>
  </w:num>
  <w:num w:numId="7" w16cid:durableId="533076728">
    <w:abstractNumId w:val="11"/>
  </w:num>
  <w:num w:numId="8" w16cid:durableId="907154161">
    <w:abstractNumId w:val="3"/>
  </w:num>
  <w:num w:numId="9" w16cid:durableId="174852862">
    <w:abstractNumId w:val="18"/>
  </w:num>
  <w:num w:numId="10" w16cid:durableId="985429167">
    <w:abstractNumId w:val="5"/>
  </w:num>
  <w:num w:numId="11" w16cid:durableId="959461439">
    <w:abstractNumId w:val="9"/>
  </w:num>
  <w:num w:numId="12" w16cid:durableId="2048722559">
    <w:abstractNumId w:val="2"/>
  </w:num>
  <w:num w:numId="13" w16cid:durableId="1371683608">
    <w:abstractNumId w:val="16"/>
  </w:num>
  <w:num w:numId="14" w16cid:durableId="301274738">
    <w:abstractNumId w:val="17"/>
  </w:num>
  <w:num w:numId="15" w16cid:durableId="1707562264">
    <w:abstractNumId w:val="13"/>
  </w:num>
  <w:num w:numId="16" w16cid:durableId="1045301179">
    <w:abstractNumId w:val="6"/>
  </w:num>
  <w:num w:numId="17" w16cid:durableId="1796751736">
    <w:abstractNumId w:val="15"/>
  </w:num>
  <w:num w:numId="18" w16cid:durableId="1514035121">
    <w:abstractNumId w:val="10"/>
  </w:num>
  <w:num w:numId="19" w16cid:durableId="1261140061">
    <w:abstractNumId w:val="4"/>
  </w:num>
  <w:num w:numId="20" w16cid:durableId="1548032842">
    <w:abstractNumId w:val="0"/>
  </w:num>
  <w:num w:numId="21" w16cid:durableId="1972857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28F6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72D15"/>
    <w:rsid w:val="00177C9C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7C5A8D"/>
    <w:rsid w:val="008203C7"/>
    <w:rsid w:val="00831C67"/>
    <w:rsid w:val="00836A95"/>
    <w:rsid w:val="00877EE8"/>
    <w:rsid w:val="00891E95"/>
    <w:rsid w:val="008C7060"/>
    <w:rsid w:val="008D6351"/>
    <w:rsid w:val="008E498E"/>
    <w:rsid w:val="008E507E"/>
    <w:rsid w:val="00910F70"/>
    <w:rsid w:val="009636A7"/>
    <w:rsid w:val="00966039"/>
    <w:rsid w:val="00994AD9"/>
    <w:rsid w:val="009D40D6"/>
    <w:rsid w:val="00A07498"/>
    <w:rsid w:val="00A3198C"/>
    <w:rsid w:val="00A93ADA"/>
    <w:rsid w:val="00AC6A9E"/>
    <w:rsid w:val="00B054F3"/>
    <w:rsid w:val="00B55739"/>
    <w:rsid w:val="00B5709E"/>
    <w:rsid w:val="00B64BF6"/>
    <w:rsid w:val="00B658B7"/>
    <w:rsid w:val="00B677AD"/>
    <w:rsid w:val="00BA0FDA"/>
    <w:rsid w:val="00BF2715"/>
    <w:rsid w:val="00C0703A"/>
    <w:rsid w:val="00C1332B"/>
    <w:rsid w:val="00C3088E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DF0076"/>
    <w:rsid w:val="00E1009F"/>
    <w:rsid w:val="00E10443"/>
    <w:rsid w:val="00E21A9D"/>
    <w:rsid w:val="00E31BB5"/>
    <w:rsid w:val="00E47C02"/>
    <w:rsid w:val="00E82183"/>
    <w:rsid w:val="00E97D43"/>
    <w:rsid w:val="00EF5A58"/>
    <w:rsid w:val="00EF6C4B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8C7060"/>
    <w:rsid w:val="008E498E"/>
    <w:rsid w:val="00A208B2"/>
    <w:rsid w:val="00B402DC"/>
    <w:rsid w:val="00B506C8"/>
    <w:rsid w:val="00B55739"/>
    <w:rsid w:val="00C3088E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62339-ED80-45E2-9B15-C10374E821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Lauri Williamson</cp:lastModifiedBy>
  <cp:revision>2</cp:revision>
  <cp:lastPrinted>2023-06-23T01:58:00Z</cp:lastPrinted>
  <dcterms:created xsi:type="dcterms:W3CDTF">2025-01-16T22:28:00Z</dcterms:created>
  <dcterms:modified xsi:type="dcterms:W3CDTF">2025-01-16T22:28:00Z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