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77"/>
        <w:tblW w:w="9634" w:type="dxa"/>
        <w:tblLook w:val="04A0" w:firstRow="1" w:lastRow="0" w:firstColumn="1" w:lastColumn="0" w:noHBand="0" w:noVBand="1"/>
      </w:tblPr>
      <w:tblGrid>
        <w:gridCol w:w="2009"/>
        <w:gridCol w:w="7625"/>
      </w:tblGrid>
      <w:tr w:rsidR="0059103F" w:rsidRPr="00240DB8" w14:paraId="793C3659" w14:textId="77777777" w:rsidTr="005E6FEF">
        <w:trPr>
          <w:trHeight w:val="431"/>
        </w:trPr>
        <w:tc>
          <w:tcPr>
            <w:tcW w:w="9634" w:type="dxa"/>
            <w:gridSpan w:val="2"/>
            <w:shd w:val="clear" w:color="auto" w:fill="9CC2E5" w:themeFill="accent1" w:themeFillTint="99"/>
          </w:tcPr>
          <w:p w14:paraId="700B36A4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03F" w:rsidRPr="00240DB8" w14:paraId="6C4870BE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15FDEF71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7625" w:type="dxa"/>
            <w:vAlign w:val="center"/>
          </w:tcPr>
          <w:p w14:paraId="49D7864F" w14:textId="4C49C195" w:rsidR="0059103F" w:rsidRPr="00B658B7" w:rsidRDefault="00217BF1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Theatre Technician </w:t>
            </w:r>
          </w:p>
        </w:tc>
      </w:tr>
      <w:tr w:rsidR="0059103F" w:rsidRPr="00240DB8" w14:paraId="02A3E571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321A2661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7625" w:type="dxa"/>
            <w:vAlign w:val="center"/>
          </w:tcPr>
          <w:p w14:paraId="303F2CBC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03F" w:rsidRPr="00240DB8" w14:paraId="7CB9B7A0" w14:textId="77777777" w:rsidTr="005E6FEF">
        <w:trPr>
          <w:trHeight w:val="463"/>
        </w:trPr>
        <w:tc>
          <w:tcPr>
            <w:tcW w:w="2009" w:type="dxa"/>
            <w:vAlign w:val="center"/>
          </w:tcPr>
          <w:p w14:paraId="64A5DBEB" w14:textId="77777777" w:rsidR="0059103F" w:rsidRPr="00B658B7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625" w:type="dxa"/>
            <w:vAlign w:val="center"/>
          </w:tcPr>
          <w:p w14:paraId="49F2A53B" w14:textId="052D1A65" w:rsidR="0059103F" w:rsidRPr="00B658B7" w:rsidRDefault="00217BF1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Perioperative Unit – Operating suite</w:t>
            </w:r>
          </w:p>
        </w:tc>
      </w:tr>
      <w:tr w:rsidR="00217BF1" w:rsidRPr="00240DB8" w14:paraId="003E40B5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BC6643E" w14:textId="77777777" w:rsidR="00217BF1" w:rsidRPr="00B658B7" w:rsidRDefault="00217BF1" w:rsidP="00217BF1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7625" w:type="dxa"/>
            <w:vAlign w:val="center"/>
          </w:tcPr>
          <w:p w14:paraId="050086C1" w14:textId="6D84E576" w:rsidR="00217BF1" w:rsidRPr="00B658B7" w:rsidRDefault="004F6FDA" w:rsidP="00217BF1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Dependent on Qualification </w:t>
            </w:r>
          </w:p>
        </w:tc>
      </w:tr>
      <w:tr w:rsidR="00217BF1" w:rsidRPr="00240DB8" w14:paraId="5431E322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6F4501C5" w14:textId="77777777" w:rsidR="00217BF1" w:rsidRPr="00B658B7" w:rsidRDefault="00217BF1" w:rsidP="00217BF1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 xml:space="preserve">Agreement </w:t>
            </w:r>
          </w:p>
        </w:tc>
        <w:tc>
          <w:tcPr>
            <w:tcW w:w="7625" w:type="dxa"/>
            <w:vAlign w:val="center"/>
          </w:tcPr>
          <w:p w14:paraId="4561CE3D" w14:textId="2C3F9DD8" w:rsidR="00217BF1" w:rsidRPr="00B658B7" w:rsidRDefault="00217BF1" w:rsidP="00217BF1">
            <w:pPr>
              <w:tabs>
                <w:tab w:val="left" w:pos="33"/>
                <w:tab w:val="left" w:pos="501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58B7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389462768"/>
                <w:placeholder>
                  <w:docPart w:val="D1AB970AB10646E2A7735D92EAE52157"/>
                </w:placeholder>
              </w:sdtPr>
              <w:sdtEndPr>
                <w:rPr>
                  <w:rStyle w:val="Style2"/>
                  <w:rFonts w:cs="Times New Roman"/>
                  <w:sz w:val="22"/>
                </w:rPr>
              </w:sdtEndPr>
              <w:sdtContent>
                <w:sdt>
                  <w:sdtPr>
                    <w:rPr>
                      <w:rStyle w:val="Style2"/>
                    </w:rPr>
                    <w:alias w:val="Click to Select Current Enterprise Agreement "/>
                    <w:tag w:val="Click to Select Current Enterprise Agreement "/>
                    <w:id w:val="1171144599"/>
                    <w:placeholder>
                      <w:docPart w:val="FFE1F96045B542F1B849D581739BA292"/>
                    </w:placeholder>
                    <w:dropDownList>
                      <w:listItem w:value="Choose an item."/>
                      <w:listItem w:displayText="Victorian Public Health Sector (Health and Allied Services, Managers and Administrative Workers) Single Interest Enterprise Agreement 2021 – 2025" w:value="Victorian Public Health Sector (Health and Allied Services, Managers and Administrative Workers) Single Interest Enterprise Agreement 2021 – 2025"/>
                      <w:listItem w:displayText="Allied Health Professionals (Victorian Public Health Sector) Single Interest Enterprise Agreement 2021-2026" w:value="Allied Health Professionals (Victorian Public Health Sector) Single Interest Enterprise Agreement 2021-2026"/>
                      <w:listItem w:displayText="Victorian Public Health Sector (General Dentists’) Multi enterprise Agreement 2018 – 2022" w:value="Victorian Public Health Sector (General Dentists’) Multi enterprise Agreement 2018 – 2022"/>
                      <w:listItem w:displayText="Victorian Public Health Sector (Dental Therapists, Dental Hygienists and Oral Health Therapists) Enterprise Agreement 2022-2023" w:value="Victorian Public Health Sector (Dental Therapists, Dental Hygienists and Oral Health Therapists) Enterprise Agreement 2022-2023"/>
                      <w:listItem w:displayText="Nurses and Midwives (Victorian Public Health Sector) (Single Interest Employers) Enterprise Agreement 2020 - 2024" w:value="Nurses and Midwives (Victorian Public Health Sector) (Single Interest Employers) Enterprise Agreement 2020 - 2024"/>
                      <w:listItem w:displayText="Victorian Public Health Sector (Medical Scientists, Pharmacists &amp; Psychologists) Enterprise Agreement 2021 - 2025" w:value="Victorian Public Health Sector (Medical Scientists, Pharmacists &amp; Psychologists) Enterprise Agreement 2021 - 2025"/>
                      <w:listItem w:displayText="Victorian Public Health Sector (AMA Victoria) – Doctors in Training (Single Interest Employers) Enterprise Agreement 2022-2026" w:value="Victorian Public Health Sector (AMA Victoria) – Doctors in Training (Single Interest Employers) Enterprise Agreement 2022-2026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>
                      <w:rPr>
                        <w:rStyle w:val="Style2"/>
                      </w:rPr>
                      <w:t>Victorian Public Health Sector (Health and Allied Services, Managers and Administrative Workers) Single Interest Enterprise Agreement 2021 – 2025</w:t>
                    </w:r>
                  </w:sdtContent>
                </w:sdt>
              </w:sdtContent>
            </w:sdt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217BF1" w:rsidRPr="00240DB8" w14:paraId="3EFDA88F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18E37B8D" w14:textId="77777777" w:rsidR="00217BF1" w:rsidRPr="00B658B7" w:rsidRDefault="00217BF1" w:rsidP="00217BF1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625" w:type="dxa"/>
            <w:vAlign w:val="center"/>
          </w:tcPr>
          <w:p w14:paraId="6A078EC9" w14:textId="3E97B2B8" w:rsidR="00217BF1" w:rsidRPr="00B658B7" w:rsidRDefault="00217BF1" w:rsidP="00217BF1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Manager Perioperative Services 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7247"/>
        <w:gridCol w:w="1779"/>
      </w:tblGrid>
      <w:tr w:rsidR="00E31BB5" w:rsidRPr="00240DB8" w14:paraId="23505B73" w14:textId="77777777" w:rsidTr="00E31BB5">
        <w:trPr>
          <w:trHeight w:val="1077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533D" w14:textId="77777777" w:rsidR="00E31BB5" w:rsidRPr="00240DB8" w:rsidRDefault="00E31BB5" w:rsidP="00E31BB5">
            <w:pPr>
              <w:rPr>
                <w:rFonts w:asciiTheme="minorHAnsi" w:hAnsiTheme="minorHAnsi" w:cstheme="minorHAnsi"/>
                <w:sz w:val="28"/>
              </w:rPr>
            </w:pPr>
            <w:r w:rsidRPr="00240DB8">
              <w:rPr>
                <w:rFonts w:asciiTheme="minorHAnsi" w:hAnsiTheme="minorHAnsi" w:cstheme="minorHAnsi"/>
                <w:b/>
                <w:sz w:val="40"/>
              </w:rPr>
              <w:t>POSITION DESCRIPTION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041C" w14:textId="77777777" w:rsidR="00E31BB5" w:rsidRPr="00240DB8" w:rsidRDefault="00E31BB5" w:rsidP="00E31BB5">
            <w:pPr>
              <w:jc w:val="right"/>
              <w:rPr>
                <w:rFonts w:cstheme="minorHAnsi"/>
                <w:sz w:val="28"/>
              </w:rPr>
            </w:pPr>
            <w:r w:rsidRPr="00240DB8">
              <w:rPr>
                <w:rFonts w:cstheme="minorHAnsi"/>
                <w:noProof/>
                <w:sz w:val="28"/>
              </w:rPr>
              <w:drawing>
                <wp:inline distT="0" distB="0" distL="0" distR="0" wp14:anchorId="1A4A3AA4" wp14:editId="2CB86A24">
                  <wp:extent cx="979170" cy="791699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3" cy="7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103DF" w14:textId="77777777" w:rsidR="009636A7" w:rsidRPr="00240DB8" w:rsidRDefault="00E31BB5" w:rsidP="00E1009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cstheme="minorHAnsi"/>
          <w:b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CCA246" wp14:editId="7A7A1DEF">
                <wp:simplePos x="0" y="0"/>
                <wp:positionH relativeFrom="column">
                  <wp:posOffset>-933450</wp:posOffset>
                </wp:positionH>
                <wp:positionV relativeFrom="paragraph">
                  <wp:posOffset>-607057</wp:posOffset>
                </wp:positionV>
                <wp:extent cx="8274685" cy="91440"/>
                <wp:effectExtent l="0" t="0" r="0" b="3810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685" cy="91440"/>
                          <a:chOff x="0" y="0"/>
                          <a:chExt cx="9143999" cy="1491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C18B8F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5737C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11E11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6000" y="5175"/>
                            <a:ext cx="1301019" cy="1440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CE2B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0000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9806B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7019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F6933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73018" y="0"/>
                            <a:ext cx="1470981" cy="1440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D8454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CA246" id="Group 13" o:spid="_x0000_s1026" style="position:absolute;left:0;text-align:left;margin-left:-73.5pt;margin-top:-47.8pt;width:651.55pt;height:7.2pt;z-index:251667456;mso-width-relative:margin;mso-height-relative:margin" coordsize="91439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">
                <v:rect id="Rectangle 12" o:spid="_x0000_s1027" style="position:absolute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" fillcolor="#00b050" stroked="f" strokeweight="1pt">
                  <v:textbox>
                    <w:txbxContent>
                      <w:p w14:paraId="19C18B8F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126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ed7d31 [3205]" stroked="f" strokeweight="1pt">
                  <v:textbox>
                    <w:txbxContent>
                      <w:p w14:paraId="5A5737C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252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" fillcolor="red" stroked="f" strokeweight="1pt">
                  <v:textbox>
                    <w:txbxContent>
                      <w:p w14:paraId="02811E11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0760;top:51;width:1301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" fillcolor="#7f7f7f [1612]" stroked="f" strokeweight="1pt">
                  <v:textbox>
                    <w:txbxContent>
                      <w:p w14:paraId="5D5CE2B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780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" fillcolor="#0070c0" stroked="f" strokeweight="1pt">
                  <v:textbox>
                    <w:txbxContent>
                      <w:p w14:paraId="4D59806B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6377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" fillcolor="#7030a0" stroked="f" strokeweight="1pt">
                  <v:textbox>
                    <w:txbxContent>
                      <w:p w14:paraId="0AEF6933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76730;width:1470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>
                  <v:textbox>
                    <w:txbxContent>
                      <w:p w14:paraId="267D8454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98E6B96" w14:textId="77777777" w:rsidR="00E31BB5" w:rsidRPr="00240DB8" w:rsidRDefault="00E31BB5" w:rsidP="007C29E1">
      <w:pPr>
        <w:rPr>
          <w:rFonts w:ascii="Calibri" w:hAnsi="Calibri"/>
          <w:b/>
        </w:rPr>
      </w:pPr>
    </w:p>
    <w:p w14:paraId="47C230B5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D37A13" w14:textId="77777777" w:rsidR="005E6FEF" w:rsidRPr="00240DB8" w:rsidRDefault="005E6FEF" w:rsidP="007C29E1">
      <w:pPr>
        <w:rPr>
          <w:rFonts w:ascii="Calibri" w:hAnsi="Calibri"/>
          <w:b/>
        </w:rPr>
      </w:pPr>
    </w:p>
    <w:p w14:paraId="6EFF2170" w14:textId="77777777" w:rsidR="005E6FEF" w:rsidRPr="00240DB8" w:rsidRDefault="005E6FEF" w:rsidP="007C29E1">
      <w:pPr>
        <w:rPr>
          <w:rFonts w:ascii="Calibri" w:hAnsi="Calibri"/>
          <w:b/>
        </w:rPr>
      </w:pPr>
    </w:p>
    <w:p w14:paraId="4CB2AD50" w14:textId="77777777" w:rsidR="007C29E1" w:rsidRDefault="007C29E1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Position Purpose:</w:t>
      </w:r>
    </w:p>
    <w:p w14:paraId="6ABC253C" w14:textId="77777777" w:rsidR="00217BF1" w:rsidRPr="00240DB8" w:rsidRDefault="00217BF1" w:rsidP="00217BF1">
      <w:pPr>
        <w:rPr>
          <w:rFonts w:ascii="Calibri" w:hAnsi="Calibri"/>
          <w:color w:val="FF0000"/>
        </w:rPr>
      </w:pPr>
      <w:r>
        <w:rPr>
          <w:rFonts w:ascii="Calibri" w:hAnsi="Calibri" w:cs="Calibri"/>
          <w:color w:val="202124"/>
          <w:shd w:val="clear" w:color="auto" w:fill="FFFFFF"/>
        </w:rPr>
        <w:t xml:space="preserve">The Grade 2 </w:t>
      </w:r>
      <w:r w:rsidRPr="005F377C">
        <w:rPr>
          <w:rFonts w:ascii="Calibri" w:hAnsi="Calibri" w:cs="Calibri"/>
          <w:color w:val="202124"/>
          <w:shd w:val="clear" w:color="auto" w:fill="FFFFFF"/>
        </w:rPr>
        <w:t>Theatre Technician </w:t>
      </w:r>
      <w:r>
        <w:rPr>
          <w:rFonts w:ascii="Calibri" w:hAnsi="Calibri" w:cs="Calibri"/>
          <w:color w:val="202124"/>
          <w:shd w:val="clear" w:color="auto" w:fill="FFFFFF"/>
        </w:rPr>
        <w:t xml:space="preserve">assists in the preparation and maintenance of </w:t>
      </w:r>
      <w:r w:rsidRPr="005C37CE">
        <w:rPr>
          <w:rFonts w:ascii="Calibri" w:hAnsi="Calibri" w:cs="Calibri"/>
          <w:bCs/>
          <w:color w:val="202124"/>
          <w:shd w:val="clear" w:color="auto" w:fill="FFFFFF"/>
        </w:rPr>
        <w:t>operating theatres and equipment</w:t>
      </w:r>
      <w:r>
        <w:rPr>
          <w:rFonts w:ascii="Calibri" w:hAnsi="Calibri" w:cs="Calibri"/>
          <w:bCs/>
          <w:color w:val="202124"/>
          <w:shd w:val="clear" w:color="auto" w:fill="FFFFFF"/>
        </w:rPr>
        <w:t xml:space="preserve"> whilst developing skills and knowledge as a Theatre Technician and completing the relevant certificate training.</w:t>
      </w:r>
    </w:p>
    <w:p w14:paraId="5932749F" w14:textId="0381B037" w:rsidR="007C29E1" w:rsidRPr="00240DB8" w:rsidRDefault="00217BF1" w:rsidP="007C29E1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</w:p>
    <w:p w14:paraId="7FB0E095" w14:textId="77777777" w:rsidR="007C29E1" w:rsidRDefault="007C29E1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Department / Unit Specific Overview</w:t>
      </w:r>
    </w:p>
    <w:p w14:paraId="67AED97C" w14:textId="77777777" w:rsidR="00217BF1" w:rsidRDefault="00217BF1" w:rsidP="00217BF1">
      <w:r>
        <w:t>The EGHS Perioperative Department offers a wide range of services to meet the needs of the local community and the surrounding region. Perioperative services include two operating theatres, a 6 bay day procedure unit, central sterile supply department, a 4 bay recovery room and a renal dialysis suite. We offer a range of surgical procedures performed by visiting surgeons. These include; general surgery, gynaecology, ophthalmology, orthopaedics, urology, dental, ear nose and throat, caesarean section and certain emergency surgeries.</w:t>
      </w:r>
    </w:p>
    <w:p w14:paraId="2D508B12" w14:textId="77777777" w:rsidR="007C29E1" w:rsidRPr="00240DB8" w:rsidRDefault="007C29E1" w:rsidP="00082A59">
      <w:pPr>
        <w:rPr>
          <w:rFonts w:ascii="Calibri" w:hAnsi="Calibri"/>
          <w:b/>
        </w:rPr>
      </w:pPr>
    </w:p>
    <w:p w14:paraId="05F40BE8" w14:textId="77777777" w:rsidR="00082A59" w:rsidRDefault="00082A59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Our Values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835"/>
        <w:gridCol w:w="7088"/>
      </w:tblGrid>
      <w:tr w:rsidR="0067123D" w:rsidRPr="00240DB8" w14:paraId="102B837A" w14:textId="77777777" w:rsidTr="00B677AD">
        <w:trPr>
          <w:trHeight w:val="510"/>
        </w:trPr>
        <w:tc>
          <w:tcPr>
            <w:tcW w:w="570" w:type="dxa"/>
          </w:tcPr>
          <w:p w14:paraId="7E797900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9DB571B" wp14:editId="2EA9754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332740" cy="332740"/>
                  <wp:effectExtent l="0" t="0" r="0" b="0"/>
                  <wp:wrapNone/>
                  <wp:docPr id="3" name="Picture 3" descr="Description: Description: S:\Health Information Management\EGHS Icons\EGHS_Integ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S:\Health Information Management\EGHS Icons\EGHS_Integ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1523FE4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70AD47" w:themeColor="accent6"/>
              </w:rPr>
              <w:t>Integrity</w:t>
            </w:r>
          </w:p>
        </w:tc>
        <w:tc>
          <w:tcPr>
            <w:tcW w:w="7088" w:type="dxa"/>
            <w:vAlign w:val="center"/>
          </w:tcPr>
          <w:p w14:paraId="20DE6DE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integrity, honesty and respect in all relationships</w:t>
            </w:r>
          </w:p>
        </w:tc>
      </w:tr>
      <w:tr w:rsidR="00B677AD" w:rsidRPr="00240DB8" w14:paraId="74630D03" w14:textId="77777777" w:rsidTr="00B677AD">
        <w:trPr>
          <w:trHeight w:val="20"/>
        </w:trPr>
        <w:tc>
          <w:tcPr>
            <w:tcW w:w="570" w:type="dxa"/>
          </w:tcPr>
          <w:p w14:paraId="705F8E26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00B050"/>
                <w:sz w:val="8"/>
                <w:szCs w:val="8"/>
              </w:rPr>
            </w:pPr>
          </w:p>
        </w:tc>
        <w:tc>
          <w:tcPr>
            <w:tcW w:w="1835" w:type="dxa"/>
          </w:tcPr>
          <w:p w14:paraId="1CDD35CD" w14:textId="77777777" w:rsidR="00B677AD" w:rsidRPr="00B677AD" w:rsidRDefault="00B677AD" w:rsidP="00082A59">
            <w:pPr>
              <w:rPr>
                <w:rFonts w:ascii="Calibri" w:hAnsi="Calibri"/>
                <w:b/>
                <w:color w:val="70AD47" w:themeColor="accent6"/>
                <w:sz w:val="8"/>
                <w:szCs w:val="8"/>
              </w:rPr>
            </w:pPr>
          </w:p>
        </w:tc>
        <w:tc>
          <w:tcPr>
            <w:tcW w:w="7088" w:type="dxa"/>
          </w:tcPr>
          <w:p w14:paraId="6D65C5D2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69275534" w14:textId="77777777" w:rsidTr="00B677AD">
        <w:trPr>
          <w:trHeight w:val="510"/>
        </w:trPr>
        <w:tc>
          <w:tcPr>
            <w:tcW w:w="570" w:type="dxa"/>
          </w:tcPr>
          <w:p w14:paraId="16F7128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60445A3" wp14:editId="5CF03DD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9525" b="9525"/>
                  <wp:wrapNone/>
                  <wp:docPr id="4" name="Picture 4" descr="Description: Description: S:\Health Information Management\EGHS Icons\EGHS_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S:\Health Information Management\EGHS Icons\EGHS_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1F8E377C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C000"/>
              </w:rPr>
              <w:t>Excellence</w:t>
            </w:r>
          </w:p>
        </w:tc>
        <w:tc>
          <w:tcPr>
            <w:tcW w:w="7088" w:type="dxa"/>
            <w:vAlign w:val="center"/>
          </w:tcPr>
          <w:p w14:paraId="2DF3483F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excellence as the appropriate standard for all services and practices</w:t>
            </w:r>
          </w:p>
        </w:tc>
      </w:tr>
      <w:tr w:rsidR="00B677AD" w:rsidRPr="00240DB8" w14:paraId="4966572A" w14:textId="77777777" w:rsidTr="00B677AD">
        <w:trPr>
          <w:trHeight w:val="20"/>
        </w:trPr>
        <w:tc>
          <w:tcPr>
            <w:tcW w:w="570" w:type="dxa"/>
          </w:tcPr>
          <w:p w14:paraId="24FC8E33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00B050"/>
                <w:sz w:val="8"/>
                <w:szCs w:val="8"/>
              </w:rPr>
            </w:pPr>
          </w:p>
        </w:tc>
        <w:tc>
          <w:tcPr>
            <w:tcW w:w="1835" w:type="dxa"/>
          </w:tcPr>
          <w:p w14:paraId="07E7F9FF" w14:textId="77777777" w:rsidR="00B677AD" w:rsidRPr="00B677AD" w:rsidRDefault="00B677AD" w:rsidP="00082A59">
            <w:pPr>
              <w:rPr>
                <w:rFonts w:ascii="Calibri" w:hAnsi="Calibri"/>
                <w:b/>
                <w:color w:val="FFC000"/>
                <w:sz w:val="8"/>
                <w:szCs w:val="8"/>
              </w:rPr>
            </w:pPr>
          </w:p>
        </w:tc>
        <w:tc>
          <w:tcPr>
            <w:tcW w:w="7088" w:type="dxa"/>
          </w:tcPr>
          <w:p w14:paraId="696E5957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425A0EED" w14:textId="77777777" w:rsidTr="00B677AD">
        <w:trPr>
          <w:trHeight w:val="510"/>
        </w:trPr>
        <w:tc>
          <w:tcPr>
            <w:tcW w:w="570" w:type="dxa"/>
          </w:tcPr>
          <w:p w14:paraId="762ACA0F" w14:textId="77777777" w:rsidR="0067123D" w:rsidRPr="00240DB8" w:rsidRDefault="00B677A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C0504D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780D007" wp14:editId="73B94022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45720</wp:posOffset>
                  </wp:positionV>
                  <wp:extent cx="295275" cy="295275"/>
                  <wp:effectExtent l="0" t="0" r="9525" b="9525"/>
                  <wp:wrapNone/>
                  <wp:docPr id="5" name="Picture 5" descr="Description: Description: S:\Health Information Management\EGHS Icons\EGHS_Co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S:\Health Information Management\EGHS Icons\EGHS_Co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62969F8D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0000"/>
              </w:rPr>
              <w:t>Community</w:t>
            </w:r>
          </w:p>
        </w:tc>
        <w:tc>
          <w:tcPr>
            <w:tcW w:w="7088" w:type="dxa"/>
            <w:vAlign w:val="center"/>
          </w:tcPr>
          <w:p w14:paraId="4773D909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respect the dignity and rights of our community and    acknowledge their beliefs, regardless of their cultural, spiritual or socioeconomic background</w:t>
            </w:r>
          </w:p>
        </w:tc>
      </w:tr>
      <w:tr w:rsidR="00B677AD" w:rsidRPr="00240DB8" w14:paraId="11C4C024" w14:textId="77777777" w:rsidTr="00B677AD">
        <w:trPr>
          <w:trHeight w:val="20"/>
        </w:trPr>
        <w:tc>
          <w:tcPr>
            <w:tcW w:w="570" w:type="dxa"/>
          </w:tcPr>
          <w:p w14:paraId="13FB8014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C0504D"/>
                <w:sz w:val="8"/>
                <w:szCs w:val="8"/>
              </w:rPr>
            </w:pPr>
          </w:p>
        </w:tc>
        <w:tc>
          <w:tcPr>
            <w:tcW w:w="1835" w:type="dxa"/>
          </w:tcPr>
          <w:p w14:paraId="326D3AE9" w14:textId="77777777" w:rsidR="00B677AD" w:rsidRPr="00B677AD" w:rsidRDefault="00B677AD" w:rsidP="00082A59">
            <w:pPr>
              <w:rPr>
                <w:rFonts w:ascii="Calibri" w:hAnsi="Calibri"/>
                <w:b/>
                <w:color w:val="FF0000"/>
                <w:sz w:val="8"/>
                <w:szCs w:val="8"/>
              </w:rPr>
            </w:pPr>
          </w:p>
        </w:tc>
        <w:tc>
          <w:tcPr>
            <w:tcW w:w="7088" w:type="dxa"/>
          </w:tcPr>
          <w:p w14:paraId="2379C69A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7E432DA2" w14:textId="77777777" w:rsidTr="00B677AD">
        <w:trPr>
          <w:trHeight w:val="510"/>
        </w:trPr>
        <w:tc>
          <w:tcPr>
            <w:tcW w:w="570" w:type="dxa"/>
          </w:tcPr>
          <w:p w14:paraId="440BCF6A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1F497D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24DE3CE8" wp14:editId="7CD36120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15240</wp:posOffset>
                  </wp:positionV>
                  <wp:extent cx="295275" cy="295275"/>
                  <wp:effectExtent l="0" t="0" r="9525" b="9525"/>
                  <wp:wrapNone/>
                  <wp:docPr id="6" name="Picture 6" descr="Description: Description: S:\Health Information Management\EGHS Icons\EGHS_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S:\Health Information Management\EGHS Icons\EGHS_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1420E10A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0070C0"/>
              </w:rPr>
              <w:t>Working Together</w:t>
            </w:r>
          </w:p>
        </w:tc>
        <w:tc>
          <w:tcPr>
            <w:tcW w:w="7088" w:type="dxa"/>
            <w:vAlign w:val="center"/>
          </w:tcPr>
          <w:p w14:paraId="4C65F3B4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equally all people who make a contribution to EGHS to achieve shared goals</w:t>
            </w:r>
          </w:p>
        </w:tc>
      </w:tr>
      <w:tr w:rsidR="00B677AD" w:rsidRPr="00240DB8" w14:paraId="448DA432" w14:textId="77777777" w:rsidTr="00B677AD">
        <w:trPr>
          <w:trHeight w:val="20"/>
        </w:trPr>
        <w:tc>
          <w:tcPr>
            <w:tcW w:w="570" w:type="dxa"/>
          </w:tcPr>
          <w:p w14:paraId="723A999B" w14:textId="77777777" w:rsidR="00B677AD" w:rsidRPr="00B677AD" w:rsidRDefault="00B677AD" w:rsidP="00082A59">
            <w:pPr>
              <w:rPr>
                <w:rFonts w:eastAsia="Calibri"/>
                <w:b/>
                <w:noProof/>
                <w:color w:val="1F497D"/>
                <w:sz w:val="8"/>
                <w:szCs w:val="8"/>
              </w:rPr>
            </w:pPr>
          </w:p>
        </w:tc>
        <w:tc>
          <w:tcPr>
            <w:tcW w:w="1835" w:type="dxa"/>
          </w:tcPr>
          <w:p w14:paraId="4D23D5F4" w14:textId="77777777" w:rsidR="00B677AD" w:rsidRPr="00B677AD" w:rsidRDefault="00B677AD" w:rsidP="00082A59">
            <w:pPr>
              <w:rPr>
                <w:rFonts w:ascii="Calibri" w:hAnsi="Calibri"/>
                <w:b/>
                <w:color w:val="0070C0"/>
                <w:sz w:val="8"/>
                <w:szCs w:val="8"/>
              </w:rPr>
            </w:pPr>
          </w:p>
        </w:tc>
        <w:tc>
          <w:tcPr>
            <w:tcW w:w="7088" w:type="dxa"/>
          </w:tcPr>
          <w:p w14:paraId="72D3DB36" w14:textId="77777777" w:rsidR="00B677AD" w:rsidRPr="00B677AD" w:rsidRDefault="00B677AD" w:rsidP="00082A5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67123D" w:rsidRPr="00240DB8" w14:paraId="215A8C3B" w14:textId="77777777" w:rsidTr="00B677AD">
        <w:trPr>
          <w:trHeight w:val="510"/>
        </w:trPr>
        <w:tc>
          <w:tcPr>
            <w:tcW w:w="570" w:type="dxa"/>
          </w:tcPr>
          <w:p w14:paraId="08E0FC7E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948A54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4420874" wp14:editId="044B1F7D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2540</wp:posOffset>
                  </wp:positionV>
                  <wp:extent cx="332829" cy="333375"/>
                  <wp:effectExtent l="0" t="0" r="0" b="0"/>
                  <wp:wrapNone/>
                  <wp:docPr id="7" name="Picture 7" descr="Description: Description: S:\Health Information Management\EGHS Icons\EGHS_Learning_Cul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S:\Health Information Management\EGHS Icons\EGHS_Learning_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  <w:vAlign w:val="center"/>
          </w:tcPr>
          <w:p w14:paraId="3A431796" w14:textId="77777777" w:rsidR="0067123D" w:rsidRPr="00240DB8" w:rsidRDefault="002851A6" w:rsidP="00B677AD">
            <w:pPr>
              <w:tabs>
                <w:tab w:val="center" w:pos="738"/>
              </w:tabs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</w:rPr>
              <w:t>Learning Culture</w:t>
            </w:r>
          </w:p>
        </w:tc>
        <w:tc>
          <w:tcPr>
            <w:tcW w:w="7088" w:type="dxa"/>
            <w:vAlign w:val="center"/>
          </w:tcPr>
          <w:p w14:paraId="3AEC969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strive to continually lead and develop through education, training, mentoring and by teaching others.</w:t>
            </w:r>
          </w:p>
        </w:tc>
      </w:tr>
    </w:tbl>
    <w:p w14:paraId="29C277B2" w14:textId="77777777" w:rsidR="00082A59" w:rsidRPr="00240DB8" w:rsidRDefault="00082A59" w:rsidP="00B677AD">
      <w:pPr>
        <w:spacing w:after="120"/>
        <w:rPr>
          <w:rFonts w:ascii="Calibri" w:hAnsi="Calibri"/>
        </w:rPr>
      </w:pPr>
    </w:p>
    <w:p w14:paraId="2476AD59" w14:textId="77777777" w:rsidR="005E6FEF" w:rsidRDefault="005E6FEF" w:rsidP="00B677AD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240DB8">
        <w:rPr>
          <w:rFonts w:ascii="Calibri" w:hAnsi="Calibri" w:cs="Calibri"/>
          <w:b/>
        </w:rPr>
        <w:t>Organisational Context</w:t>
      </w:r>
    </w:p>
    <w:p w14:paraId="77E50652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>East Grampians Health Service</w:t>
      </w:r>
      <w:r w:rsidR="00B677AD">
        <w:rPr>
          <w:rFonts w:ascii="Calibri" w:hAnsi="Calibri" w:cs="Calibri"/>
        </w:rPr>
        <w:t xml:space="preserve"> (EGHS)</w:t>
      </w:r>
      <w:r w:rsidRPr="00240DB8">
        <w:rPr>
          <w:rFonts w:ascii="Calibri" w:hAnsi="Calibri" w:cs="Calibri"/>
        </w:rPr>
        <w:t xml:space="preserve"> is a rural health service located in Ararat and Willaura in Western Victoria</w:t>
      </w:r>
      <w:r w:rsidR="00B677AD">
        <w:rPr>
          <w:rFonts w:ascii="Calibri" w:hAnsi="Calibri" w:cs="Calibri"/>
        </w:rPr>
        <w:t>. EGHS</w:t>
      </w:r>
      <w:r w:rsidRPr="00240DB8">
        <w:rPr>
          <w:rFonts w:ascii="Calibri" w:hAnsi="Calibri" w:cs="Calibri"/>
        </w:rPr>
        <w:t xml:space="preserve"> is an integral part of a thriving community </w:t>
      </w:r>
      <w:r w:rsidR="00B677AD">
        <w:rPr>
          <w:rFonts w:ascii="Calibri" w:hAnsi="Calibri" w:cs="Calibri"/>
        </w:rPr>
        <w:t>and</w:t>
      </w:r>
      <w:r w:rsidRPr="00240DB8">
        <w:rPr>
          <w:rFonts w:ascii="Calibri" w:hAnsi="Calibri" w:cs="Calibri"/>
        </w:rPr>
        <w:t xml:space="preserve"> is committed to</w:t>
      </w:r>
      <w:r w:rsidR="00B677AD">
        <w:rPr>
          <w:rFonts w:ascii="Calibri" w:hAnsi="Calibri" w:cs="Calibri"/>
        </w:rPr>
        <w:t xml:space="preserve"> providing</w:t>
      </w:r>
      <w:r w:rsidRPr="00240DB8">
        <w:rPr>
          <w:rFonts w:ascii="Calibri" w:hAnsi="Calibri" w:cs="Calibri"/>
        </w:rPr>
        <w:t xml:space="preserve"> quality </w:t>
      </w:r>
      <w:r w:rsidR="00B677AD">
        <w:rPr>
          <w:rFonts w:ascii="Calibri" w:hAnsi="Calibri" w:cs="Calibri"/>
        </w:rPr>
        <w:t xml:space="preserve">health and wellbeing </w:t>
      </w:r>
      <w:r w:rsidRPr="00240DB8">
        <w:rPr>
          <w:rFonts w:ascii="Calibri" w:hAnsi="Calibri" w:cs="Calibri"/>
        </w:rPr>
        <w:t xml:space="preserve">services to people of all backgrounds. </w:t>
      </w:r>
    </w:p>
    <w:p w14:paraId="28307393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CE8493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lastRenderedPageBreak/>
        <w:t xml:space="preserve">Serving a diverse community, </w:t>
      </w:r>
      <w:r w:rsidR="00B677AD">
        <w:rPr>
          <w:rFonts w:ascii="Calibri" w:hAnsi="Calibri" w:cs="Calibri"/>
        </w:rPr>
        <w:t>EGHS</w:t>
      </w:r>
      <w:r w:rsidRPr="00240DB8">
        <w:rPr>
          <w:rFonts w:ascii="Calibri" w:hAnsi="Calibri" w:cs="Calibri"/>
        </w:rPr>
        <w:t xml:space="preserve"> delivers an extensive range of acute, residential, home and community based services. We strive to continually improve our services to best meet the needs of our </w:t>
      </w:r>
      <w:r w:rsidR="00B677AD">
        <w:rPr>
          <w:rFonts w:ascii="Calibri" w:hAnsi="Calibri" w:cs="Calibri"/>
        </w:rPr>
        <w:t xml:space="preserve">patients, consumers </w:t>
      </w:r>
      <w:r w:rsidRPr="00240DB8">
        <w:rPr>
          <w:rFonts w:ascii="Calibri" w:hAnsi="Calibri" w:cs="Calibri"/>
        </w:rPr>
        <w:t>and the community.</w:t>
      </w:r>
    </w:p>
    <w:p w14:paraId="3EC0E1C1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8A1879A" w14:textId="77777777" w:rsidR="005E6FEF" w:rsidRPr="00240DB8" w:rsidRDefault="005E6FEF" w:rsidP="00B677AD">
      <w:pPr>
        <w:spacing w:after="120"/>
        <w:rPr>
          <w:rFonts w:ascii="Calibri" w:hAnsi="Calibri"/>
        </w:rPr>
      </w:pPr>
      <w:r w:rsidRPr="00240DB8">
        <w:rPr>
          <w:rFonts w:ascii="Calibri" w:hAnsi="Calibri"/>
          <w:b/>
        </w:rPr>
        <w:t>Our Vision</w:t>
      </w:r>
    </w:p>
    <w:p w14:paraId="37DBD44C" w14:textId="77777777" w:rsidR="005E6FEF" w:rsidRPr="002D14A4" w:rsidRDefault="00FA06CE" w:rsidP="005E6FEF">
      <w:pPr>
        <w:rPr>
          <w:rFonts w:ascii="Calibri" w:hAnsi="Calibri"/>
        </w:rPr>
      </w:pPr>
      <w:r w:rsidRPr="002D14A4">
        <w:rPr>
          <w:rFonts w:ascii="Calibri" w:hAnsi="Calibri"/>
        </w:rPr>
        <w:t>East Grampians Health Service will improve the health, wellbeing and the quality of life for our community.</w:t>
      </w:r>
    </w:p>
    <w:p w14:paraId="076C27AD" w14:textId="77777777" w:rsidR="00FA06CE" w:rsidRPr="002D14A4" w:rsidRDefault="00FA06CE" w:rsidP="005E6FEF">
      <w:pPr>
        <w:rPr>
          <w:rFonts w:ascii="Calibri" w:hAnsi="Calibri"/>
        </w:rPr>
      </w:pPr>
    </w:p>
    <w:p w14:paraId="5B3AD6F0" w14:textId="77777777" w:rsidR="00FA06CE" w:rsidRPr="002D14A4" w:rsidRDefault="00FA06CE" w:rsidP="005E6FEF">
      <w:pPr>
        <w:rPr>
          <w:rFonts w:ascii="Calibri" w:hAnsi="Calibri"/>
          <w:b/>
        </w:rPr>
      </w:pPr>
      <w:r w:rsidRPr="002D14A4">
        <w:rPr>
          <w:rFonts w:ascii="Calibri" w:hAnsi="Calibri"/>
          <w:b/>
        </w:rPr>
        <w:t>Our Purpose</w:t>
      </w:r>
    </w:p>
    <w:p w14:paraId="7B548CC6" w14:textId="77777777" w:rsidR="00FA06CE" w:rsidRPr="002D14A4" w:rsidRDefault="00FA06CE" w:rsidP="005E6FEF">
      <w:pPr>
        <w:rPr>
          <w:rFonts w:ascii="Calibri" w:hAnsi="Calibri"/>
        </w:rPr>
      </w:pPr>
      <w:r w:rsidRPr="002D14A4">
        <w:rPr>
          <w:rFonts w:ascii="Calibri" w:hAnsi="Calibri"/>
        </w:rPr>
        <w:t>To meet people’s health needs through leadership, strong partnerships and wise use of resources.</w:t>
      </w:r>
    </w:p>
    <w:p w14:paraId="75A99517" w14:textId="77777777" w:rsidR="009D40D6" w:rsidRPr="002D14A4" w:rsidRDefault="009D40D6" w:rsidP="005E6FEF">
      <w:pPr>
        <w:rPr>
          <w:rFonts w:ascii="Calibri" w:hAnsi="Calibri" w:cs="Calibri"/>
          <w:b/>
        </w:rPr>
      </w:pPr>
    </w:p>
    <w:p w14:paraId="05C99BA7" w14:textId="77777777" w:rsidR="00040EEC" w:rsidRDefault="00FA06CE" w:rsidP="00B677AD">
      <w:pPr>
        <w:spacing w:after="120"/>
        <w:rPr>
          <w:rFonts w:ascii="Calibri" w:hAnsi="Calibri" w:cs="Calibri"/>
          <w:b/>
        </w:rPr>
      </w:pPr>
      <w:r w:rsidRPr="002D14A4">
        <w:rPr>
          <w:rFonts w:ascii="Calibri" w:hAnsi="Calibri" w:cs="Calibri"/>
          <w:b/>
        </w:rPr>
        <w:t>Strategic Actions</w:t>
      </w:r>
    </w:p>
    <w:p w14:paraId="226518BB" w14:textId="77777777" w:rsidR="007163A3" w:rsidRPr="007163A3" w:rsidRDefault="007163A3" w:rsidP="007163A3">
      <w:pPr>
        <w:spacing w:after="300"/>
        <w:rPr>
          <w:rFonts w:ascii="Calibri" w:hAnsi="Calibri"/>
        </w:rPr>
      </w:pPr>
      <w:r w:rsidRPr="007163A3">
        <w:rPr>
          <w:rFonts w:ascii="Calibri" w:hAnsi="Calibri" w:cs="Calibri"/>
        </w:rPr>
        <w:t xml:space="preserve">See </w:t>
      </w:r>
      <w:hyperlink r:id="rId18" w:history="1">
        <w:r w:rsidRPr="00966039">
          <w:rPr>
            <w:rStyle w:val="Hyperlink"/>
            <w:rFonts w:ascii="Calibri" w:hAnsi="Calibri" w:cs="Calibri"/>
          </w:rPr>
          <w:t>Strategic Plan 2023 – 2027</w:t>
        </w:r>
      </w:hyperlink>
      <w:r w:rsidRPr="007163A3">
        <w:rPr>
          <w:rFonts w:ascii="Calibri" w:hAnsi="Calibri" w:cs="Calibri"/>
        </w:rPr>
        <w:t>.</w:t>
      </w:r>
    </w:p>
    <w:p w14:paraId="1B728737" w14:textId="77777777" w:rsidR="009636A7" w:rsidRPr="002D14A4" w:rsidRDefault="009636A7" w:rsidP="002D14A4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Organisational Responsibilities </w:t>
      </w:r>
    </w:p>
    <w:p w14:paraId="13BA1530" w14:textId="77777777" w:rsidR="009636A7" w:rsidRPr="00B677AD" w:rsidRDefault="009636A7" w:rsidP="009636A7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and work in accordance with </w:t>
      </w:r>
      <w:r w:rsidR="00C1332B" w:rsidRPr="00240DB8">
        <w:rPr>
          <w:rFonts w:ascii="Calibri" w:hAnsi="Calibri"/>
        </w:rPr>
        <w:t>EGHS</w:t>
      </w:r>
      <w:r w:rsidRPr="00240DB8">
        <w:rPr>
          <w:rFonts w:ascii="Calibri" w:hAnsi="Calibri"/>
        </w:rPr>
        <w:t xml:space="preserve"> policies and procedures, including:</w:t>
      </w:r>
    </w:p>
    <w:p w14:paraId="64CB7B7F" w14:textId="77777777" w:rsidR="009636A7" w:rsidRPr="00240DB8" w:rsidRDefault="004F6FDA" w:rsidP="00701AFB">
      <w:pPr>
        <w:spacing w:before="120" w:after="120"/>
        <w:ind w:left="737"/>
        <w:rPr>
          <w:rFonts w:ascii="Calibri" w:hAnsi="Calibri"/>
        </w:rPr>
      </w:pPr>
      <w:hyperlink r:id="rId19" w:history="1">
        <w:r w:rsidR="00836A95" w:rsidRPr="004D156E">
          <w:rPr>
            <w:rStyle w:val="Hyperlink"/>
            <w:rFonts w:ascii="Calibri" w:hAnsi="Calibri"/>
          </w:rPr>
          <w:t xml:space="preserve">Victorian Public Sector </w:t>
        </w:r>
        <w:r w:rsidR="004D156E" w:rsidRPr="004D156E">
          <w:rPr>
            <w:rStyle w:val="Hyperlink"/>
            <w:rFonts w:ascii="Calibri" w:hAnsi="Calibri"/>
          </w:rPr>
          <w:t xml:space="preserve">- </w:t>
        </w:r>
        <w:r w:rsidR="009636A7" w:rsidRPr="004D156E">
          <w:rPr>
            <w:rStyle w:val="Hyperlink"/>
            <w:rFonts w:ascii="Calibri" w:hAnsi="Calibri"/>
          </w:rPr>
          <w:t>Code of Conduct</w:t>
        </w:r>
      </w:hyperlink>
      <w:r w:rsidR="003B050C" w:rsidRPr="004D156E">
        <w:rPr>
          <w:rFonts w:ascii="Calibri" w:hAnsi="Calibri"/>
        </w:rPr>
        <w:t xml:space="preserve"> </w:t>
      </w:r>
    </w:p>
    <w:p w14:paraId="6D4DA5A7" w14:textId="77777777" w:rsidR="007961F0" w:rsidRPr="00240DB8" w:rsidRDefault="004F6FDA" w:rsidP="00701AFB">
      <w:pPr>
        <w:spacing w:before="120" w:after="120"/>
        <w:ind w:left="737"/>
        <w:rPr>
          <w:rFonts w:ascii="Calibri" w:hAnsi="Calibri"/>
        </w:rPr>
      </w:pPr>
      <w:hyperlink r:id="rId20" w:history="1">
        <w:r w:rsidR="009636A7" w:rsidRPr="00240DB8">
          <w:rPr>
            <w:rStyle w:val="Hyperlink"/>
            <w:rFonts w:ascii="Calibri" w:hAnsi="Calibri"/>
          </w:rPr>
          <w:t>Confidentiality</w:t>
        </w:r>
        <w:r w:rsidR="009D40D6" w:rsidRPr="00240DB8">
          <w:rPr>
            <w:rStyle w:val="Hyperlink"/>
            <w:rFonts w:ascii="Calibri" w:hAnsi="Calibri"/>
          </w:rPr>
          <w:t>, Security and Management of Information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9D40D6" w:rsidRPr="00240DB8">
          <w:rPr>
            <w:rStyle w:val="Hyperlink"/>
            <w:rFonts w:ascii="Calibri" w:hAnsi="Calibri"/>
          </w:rPr>
          <w:t>- SOPP 24.02</w:t>
        </w:r>
      </w:hyperlink>
    </w:p>
    <w:p w14:paraId="56D8F4CC" w14:textId="77777777" w:rsidR="009636A7" w:rsidRDefault="004F6FDA" w:rsidP="00701AFB">
      <w:pPr>
        <w:spacing w:before="120" w:after="120"/>
        <w:ind w:left="737"/>
        <w:rPr>
          <w:rStyle w:val="Hyperlink"/>
          <w:rFonts w:ascii="Calibri" w:hAnsi="Calibri"/>
        </w:rPr>
      </w:pPr>
      <w:hyperlink r:id="rId21" w:history="1">
        <w:r w:rsidR="00836A95" w:rsidRPr="004D156E">
          <w:rPr>
            <w:rStyle w:val="Hyperlink"/>
            <w:rFonts w:ascii="Calibri" w:hAnsi="Calibri"/>
          </w:rPr>
          <w:t xml:space="preserve">Hand Hygiene </w:t>
        </w:r>
        <w:r w:rsidR="003B050C" w:rsidRPr="004D156E">
          <w:rPr>
            <w:rStyle w:val="Hyperlink"/>
            <w:rFonts w:ascii="Calibri" w:hAnsi="Calibri"/>
          </w:rPr>
          <w:t xml:space="preserve">- </w:t>
        </w:r>
        <w:r w:rsidR="00836A95" w:rsidRPr="004D156E">
          <w:rPr>
            <w:rStyle w:val="Hyperlink"/>
            <w:rFonts w:ascii="Calibri" w:hAnsi="Calibri"/>
          </w:rPr>
          <w:t>SOPP 70.18</w:t>
        </w:r>
      </w:hyperlink>
    </w:p>
    <w:p w14:paraId="5C341D22" w14:textId="77777777" w:rsidR="009636A7" w:rsidRPr="00240DB8" w:rsidRDefault="004F6FDA" w:rsidP="00701AFB">
      <w:pPr>
        <w:spacing w:before="120" w:after="120"/>
        <w:ind w:left="737"/>
        <w:rPr>
          <w:rFonts w:ascii="Calibri" w:hAnsi="Calibri"/>
        </w:rPr>
      </w:pPr>
      <w:hyperlink r:id="rId22" w:history="1">
        <w:r w:rsidR="009636A7" w:rsidRPr="00240DB8">
          <w:rPr>
            <w:rStyle w:val="Hyperlink"/>
            <w:rFonts w:ascii="Calibri" w:hAnsi="Calibri"/>
          </w:rPr>
          <w:t xml:space="preserve">Occupational Health and Safety </w:t>
        </w:r>
        <w:r w:rsidR="003B050C" w:rsidRPr="00240DB8">
          <w:rPr>
            <w:rStyle w:val="Hyperlink"/>
            <w:rFonts w:ascii="Calibri" w:hAnsi="Calibri"/>
          </w:rPr>
          <w:t xml:space="preserve">- </w:t>
        </w:r>
        <w:r w:rsidR="009D40D6" w:rsidRPr="00240DB8">
          <w:rPr>
            <w:rStyle w:val="Hyperlink"/>
            <w:rFonts w:ascii="Calibri" w:hAnsi="Calibri"/>
          </w:rPr>
          <w:t>SOPP 72.09</w:t>
        </w:r>
      </w:hyperlink>
    </w:p>
    <w:p w14:paraId="564E9830" w14:textId="77777777" w:rsidR="009636A7" w:rsidRPr="00240DB8" w:rsidRDefault="004F6FDA" w:rsidP="00701AFB">
      <w:pPr>
        <w:spacing w:before="120" w:after="120"/>
        <w:ind w:left="737"/>
        <w:rPr>
          <w:rFonts w:ascii="Calibri" w:hAnsi="Calibri"/>
        </w:rPr>
      </w:pPr>
      <w:hyperlink r:id="rId23" w:history="1">
        <w:r w:rsidR="009636A7" w:rsidRPr="00240DB8">
          <w:rPr>
            <w:rStyle w:val="Hyperlink"/>
            <w:rFonts w:ascii="Calibri" w:hAnsi="Calibri"/>
          </w:rPr>
          <w:t>P</w:t>
        </w:r>
        <w:r w:rsidR="009D40D6" w:rsidRPr="00240DB8">
          <w:rPr>
            <w:rStyle w:val="Hyperlink"/>
            <w:rFonts w:ascii="Calibri" w:hAnsi="Calibri"/>
          </w:rPr>
          <w:t>erson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3B050C" w:rsidRPr="00240DB8">
          <w:rPr>
            <w:rStyle w:val="Hyperlink"/>
            <w:rFonts w:ascii="Calibri" w:hAnsi="Calibri"/>
          </w:rPr>
          <w:t xml:space="preserve">Centred Care - </w:t>
        </w:r>
        <w:r w:rsidR="009D40D6" w:rsidRPr="00240DB8">
          <w:rPr>
            <w:rStyle w:val="Hyperlink"/>
            <w:rFonts w:ascii="Calibri" w:hAnsi="Calibri"/>
          </w:rPr>
          <w:t>SOPP 60.20</w:t>
        </w:r>
      </w:hyperlink>
    </w:p>
    <w:p w14:paraId="2031466D" w14:textId="77777777" w:rsidR="003B050C" w:rsidRPr="00240DB8" w:rsidRDefault="004F6FDA" w:rsidP="00701AFB">
      <w:pPr>
        <w:spacing w:before="120" w:after="120"/>
        <w:ind w:left="737"/>
        <w:rPr>
          <w:rFonts w:ascii="Calibri" w:hAnsi="Calibri"/>
        </w:rPr>
      </w:pPr>
      <w:hyperlink r:id="rId24" w:history="1">
        <w:r w:rsidR="003B050C" w:rsidRPr="00240DB8">
          <w:rPr>
            <w:rStyle w:val="Hyperlink"/>
            <w:rFonts w:ascii="Calibri" w:hAnsi="Calibri"/>
          </w:rPr>
          <w:t xml:space="preserve">Safety - </w:t>
        </w:r>
        <w:r w:rsidR="009D40D6" w:rsidRPr="00240DB8">
          <w:rPr>
            <w:rStyle w:val="Hyperlink"/>
            <w:rFonts w:ascii="Calibri" w:hAnsi="Calibri"/>
          </w:rPr>
          <w:t>SOPP 72.13</w:t>
        </w:r>
      </w:hyperlink>
    </w:p>
    <w:p w14:paraId="1D678709" w14:textId="77777777" w:rsidR="009636A7" w:rsidRPr="00240DB8" w:rsidRDefault="004F6FDA" w:rsidP="00701AFB">
      <w:pPr>
        <w:spacing w:before="120" w:after="120"/>
        <w:ind w:left="737"/>
        <w:rPr>
          <w:rFonts w:ascii="Calibri" w:hAnsi="Calibri"/>
        </w:rPr>
      </w:pPr>
      <w:hyperlink r:id="rId25" w:history="1">
        <w:r w:rsidR="009636A7" w:rsidRPr="00240DB8">
          <w:rPr>
            <w:rStyle w:val="Hyperlink"/>
            <w:rFonts w:ascii="Calibri" w:hAnsi="Calibri"/>
          </w:rPr>
          <w:t xml:space="preserve">Performance Development </w:t>
        </w:r>
        <w:r w:rsidR="009D40D6" w:rsidRPr="00240DB8">
          <w:rPr>
            <w:rStyle w:val="Hyperlink"/>
            <w:rFonts w:ascii="Calibri" w:hAnsi="Calibri"/>
          </w:rPr>
          <w:t>policy - SOPP 35.27</w:t>
        </w:r>
      </w:hyperlink>
    </w:p>
    <w:p w14:paraId="27B42A08" w14:textId="77777777" w:rsidR="009636A7" w:rsidRDefault="004F6FDA" w:rsidP="00701AFB">
      <w:pPr>
        <w:spacing w:before="120" w:after="120"/>
        <w:ind w:left="737"/>
        <w:rPr>
          <w:rStyle w:val="Hyperlink"/>
          <w:rFonts w:ascii="Calibri" w:hAnsi="Calibri"/>
        </w:rPr>
      </w:pPr>
      <w:hyperlink r:id="rId26" w:history="1">
        <w:r w:rsidR="009636A7" w:rsidRPr="00240DB8">
          <w:rPr>
            <w:rStyle w:val="Hyperlink"/>
            <w:rFonts w:ascii="Calibri" w:hAnsi="Calibri"/>
          </w:rPr>
          <w:t>Risk Management</w:t>
        </w:r>
        <w:r w:rsidR="003B050C" w:rsidRPr="00240DB8">
          <w:rPr>
            <w:rStyle w:val="Hyperlink"/>
            <w:rFonts w:ascii="Calibri" w:hAnsi="Calibri"/>
          </w:rPr>
          <w:t xml:space="preserve"> - </w:t>
        </w:r>
        <w:r w:rsidR="009D40D6" w:rsidRPr="00240DB8">
          <w:rPr>
            <w:rStyle w:val="Hyperlink"/>
            <w:rFonts w:ascii="Calibri" w:hAnsi="Calibri"/>
          </w:rPr>
          <w:t>SOPP 74.01</w:t>
        </w:r>
      </w:hyperlink>
    </w:p>
    <w:p w14:paraId="45BD2C81" w14:textId="77777777" w:rsidR="00701AFB" w:rsidRPr="00240DB8" w:rsidRDefault="004F6FDA" w:rsidP="00701AFB">
      <w:pPr>
        <w:spacing w:before="120" w:after="120"/>
        <w:ind w:left="737"/>
        <w:rPr>
          <w:rFonts w:ascii="Calibri" w:hAnsi="Calibri"/>
        </w:rPr>
      </w:pPr>
      <w:hyperlink r:id="rId27" w:anchor="search=57%2E24" w:history="1">
        <w:r w:rsidR="00701AFB" w:rsidRPr="00701AFB">
          <w:rPr>
            <w:rStyle w:val="Hyperlink"/>
            <w:rFonts w:ascii="Calibri" w:hAnsi="Calibri"/>
          </w:rPr>
          <w:t>Child Safe – SOPP 57.24</w:t>
        </w:r>
      </w:hyperlink>
      <w:r w:rsidR="00701AFB">
        <w:rPr>
          <w:rStyle w:val="Hyperlink"/>
          <w:rFonts w:ascii="Calibri" w:hAnsi="Calibri"/>
        </w:rPr>
        <w:t xml:space="preserve"> </w:t>
      </w:r>
    </w:p>
    <w:p w14:paraId="0561222A" w14:textId="77777777" w:rsidR="009636A7" w:rsidRPr="00240DB8" w:rsidRDefault="009636A7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respectful of the needs of </w:t>
      </w:r>
      <w:r w:rsidR="00B677AD">
        <w:rPr>
          <w:rFonts w:ascii="Calibri" w:hAnsi="Calibri"/>
        </w:rPr>
        <w:t>patients, consumer</w:t>
      </w:r>
      <w:r w:rsidRPr="00240DB8">
        <w:rPr>
          <w:rFonts w:ascii="Calibri" w:hAnsi="Calibri"/>
        </w:rPr>
        <w:t>s, visitors and other staff and maintain a professional approach in all interactions, creating exceptional experien</w:t>
      </w:r>
      <w:r w:rsidR="0045394E" w:rsidRPr="00240DB8">
        <w:rPr>
          <w:rFonts w:ascii="Calibri" w:hAnsi="Calibri"/>
        </w:rPr>
        <w:t>ces.</w:t>
      </w:r>
    </w:p>
    <w:p w14:paraId="7A685BCD" w14:textId="77777777" w:rsidR="00E21A9D" w:rsidRPr="00240DB8" w:rsidRDefault="00E21A9D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the National Safety and Quality Health Service </w:t>
      </w:r>
      <w:r w:rsidR="0045394E" w:rsidRPr="00240DB8">
        <w:rPr>
          <w:rFonts w:ascii="Calibri" w:hAnsi="Calibri"/>
        </w:rPr>
        <w:t>Standards</w:t>
      </w:r>
      <w:r w:rsidR="00FD7F5D">
        <w:rPr>
          <w:rFonts w:ascii="Calibri" w:hAnsi="Calibri"/>
        </w:rPr>
        <w:t xml:space="preserve"> and all other standards</w:t>
      </w:r>
      <w:r w:rsidR="0045394E" w:rsidRPr="00240DB8">
        <w:rPr>
          <w:rFonts w:ascii="Calibri" w:hAnsi="Calibri"/>
        </w:rPr>
        <w:t xml:space="preserve"> as it relates </w:t>
      </w:r>
      <w:r w:rsidR="00B677AD">
        <w:rPr>
          <w:rFonts w:ascii="Calibri" w:hAnsi="Calibri"/>
        </w:rPr>
        <w:t xml:space="preserve">to </w:t>
      </w:r>
      <w:r w:rsidR="0045394E" w:rsidRPr="00240DB8">
        <w:rPr>
          <w:rFonts w:ascii="Calibri" w:hAnsi="Calibri"/>
        </w:rPr>
        <w:t>your area of work and associated accreditation.</w:t>
      </w:r>
    </w:p>
    <w:p w14:paraId="1096D0AB" w14:textId="77777777" w:rsidR="009636A7" w:rsidRPr="00240DB8" w:rsidRDefault="009636A7" w:rsidP="00B677AD">
      <w:pPr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>Undertake other duties as directed that meet relevant standards and recognised practice.</w:t>
      </w:r>
    </w:p>
    <w:p w14:paraId="04CFFA14" w14:textId="77777777" w:rsidR="009636A7" w:rsidRPr="00240DB8" w:rsidRDefault="009636A7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Agree to provide evidence of a valid employment Working with Children Check and provide the necessary details for </w:t>
      </w:r>
      <w:r w:rsidR="00F95267" w:rsidRPr="00240DB8">
        <w:rPr>
          <w:rFonts w:ascii="Calibri" w:hAnsi="Calibri"/>
        </w:rPr>
        <w:t>East Grampians Health Service</w:t>
      </w:r>
      <w:r w:rsidRPr="00240DB8">
        <w:rPr>
          <w:rFonts w:ascii="Calibri" w:hAnsi="Calibri"/>
        </w:rPr>
        <w:t xml:space="preserve"> to undertake a national Police check</w:t>
      </w:r>
      <w:r w:rsidR="0045394E" w:rsidRPr="00240DB8">
        <w:rPr>
          <w:rFonts w:ascii="Calibri" w:hAnsi="Calibri"/>
        </w:rPr>
        <w:t>.</w:t>
      </w:r>
      <w:r w:rsidR="00701AFB">
        <w:rPr>
          <w:rFonts w:ascii="Calibri" w:hAnsi="Calibri"/>
        </w:rPr>
        <w:t xml:space="preserve"> Also provide a National Disability Insurance Scheme (NDIS) worker check or the necessary details (if required). </w:t>
      </w:r>
    </w:p>
    <w:p w14:paraId="39B98F75" w14:textId="77777777" w:rsidR="009636A7" w:rsidRPr="00240DB8" w:rsidRDefault="00B677AD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Identify</w:t>
      </w:r>
      <w:r w:rsidR="009636A7" w:rsidRPr="00240DB8">
        <w:rPr>
          <w:rFonts w:ascii="Calibri" w:hAnsi="Calibri"/>
        </w:rPr>
        <w:t xml:space="preserve"> and report incidents, potential for error and near misses and supports staff to learn how to improve the knowledge systems and processes to create a safe and supportive env</w:t>
      </w:r>
      <w:r>
        <w:rPr>
          <w:rFonts w:ascii="Calibri" w:hAnsi="Calibri"/>
        </w:rPr>
        <w:t>ironment for staff and patients, consumers and visitors</w:t>
      </w:r>
    </w:p>
    <w:p w14:paraId="1EC14C34" w14:textId="77777777" w:rsidR="009636A7" w:rsidRPr="00240DB8" w:rsidRDefault="002851A6" w:rsidP="00B677A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40DB8">
        <w:rPr>
          <w:rFonts w:ascii="Calibri" w:hAnsi="Calibri"/>
        </w:rPr>
        <w:t>Contribute</w:t>
      </w:r>
      <w:r w:rsidR="009636A7" w:rsidRPr="00240DB8">
        <w:rPr>
          <w:rFonts w:ascii="Calibri" w:hAnsi="Calibri"/>
        </w:rPr>
        <w:t xml:space="preserve"> to a positive and supportive learning culture and environment for health professional students and learners at all levels.</w:t>
      </w:r>
    </w:p>
    <w:p w14:paraId="7895326A" w14:textId="77777777" w:rsidR="00140799" w:rsidRPr="00240DB8" w:rsidRDefault="002851A6" w:rsidP="00B677AD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Participate</w:t>
      </w:r>
      <w:r w:rsidR="00BA0FDA" w:rsidRPr="00240DB8">
        <w:rPr>
          <w:rFonts w:ascii="Calibri" w:hAnsi="Calibri"/>
        </w:rPr>
        <w:t xml:space="preserve"> in all mandatory education and orientation sessions as outlined by EGHS</w:t>
      </w:r>
      <w:r w:rsidR="0045394E" w:rsidRPr="00240DB8">
        <w:rPr>
          <w:rFonts w:ascii="Calibri" w:hAnsi="Calibri"/>
        </w:rPr>
        <w:t>.</w:t>
      </w:r>
    </w:p>
    <w:p w14:paraId="0EBC104F" w14:textId="77777777" w:rsidR="00B677AD" w:rsidRDefault="00B677AD" w:rsidP="00B677AD">
      <w:pPr>
        <w:jc w:val="both"/>
        <w:rPr>
          <w:rFonts w:ascii="Calibri" w:hAnsi="Calibri"/>
        </w:rPr>
      </w:pPr>
    </w:p>
    <w:p w14:paraId="5FCA6DA8" w14:textId="77777777" w:rsidR="00F95267" w:rsidRPr="00240DB8" w:rsidRDefault="00F95267" w:rsidP="00B677AD">
      <w:pPr>
        <w:jc w:val="both"/>
        <w:rPr>
          <w:rFonts w:ascii="Calibri" w:hAnsi="Calibri"/>
        </w:rPr>
      </w:pPr>
      <w:r w:rsidRPr="00240DB8">
        <w:rPr>
          <w:rFonts w:ascii="Calibri" w:hAnsi="Calibri"/>
        </w:rPr>
        <w:t>East Grampians Health Service is an equal opportunity employer and is committed to providing for its employees a work environment which is free of harassment or discrimination</w:t>
      </w:r>
      <w:r w:rsidR="0045394E" w:rsidRPr="00240DB8">
        <w:rPr>
          <w:rFonts w:ascii="Calibri" w:hAnsi="Calibri"/>
        </w:rPr>
        <w:t>.</w:t>
      </w:r>
      <w:r w:rsidRPr="00240DB8">
        <w:rPr>
          <w:rFonts w:ascii="Calibri" w:hAnsi="Calibri"/>
        </w:rPr>
        <w:t xml:space="preserve"> </w:t>
      </w:r>
    </w:p>
    <w:p w14:paraId="73DDA064" w14:textId="77777777" w:rsidR="002851A6" w:rsidRPr="00240DB8" w:rsidRDefault="002851A6" w:rsidP="00E1009F">
      <w:pPr>
        <w:jc w:val="both"/>
        <w:rPr>
          <w:rFonts w:ascii="Calibri" w:hAnsi="Calibri"/>
        </w:rPr>
      </w:pPr>
    </w:p>
    <w:p w14:paraId="185F1EC8" w14:textId="77777777" w:rsidR="00240DB8" w:rsidRPr="00551479" w:rsidRDefault="00F95267" w:rsidP="00551479">
      <w:pPr>
        <w:spacing w:after="300"/>
        <w:jc w:val="both"/>
        <w:rPr>
          <w:rFonts w:ascii="Calibri" w:hAnsi="Calibri"/>
        </w:rPr>
      </w:pPr>
      <w:r w:rsidRPr="00240DB8">
        <w:rPr>
          <w:rFonts w:ascii="Calibri" w:hAnsi="Calibri"/>
        </w:rPr>
        <w:t>EGHS reserves the right to modify position descriptions as required. Staff will be consulted when this occurs.</w:t>
      </w:r>
    </w:p>
    <w:p w14:paraId="142C9B47" w14:textId="77777777" w:rsidR="00DE3EA0" w:rsidRPr="00240DB8" w:rsidRDefault="00DE3EA0" w:rsidP="00B677AD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lastRenderedPageBreak/>
        <w:t xml:space="preserve">Responsibilities and Major Activities </w:t>
      </w:r>
    </w:p>
    <w:p w14:paraId="6AF5E0C1" w14:textId="77777777" w:rsidR="00217BF1" w:rsidRPr="002C778A" w:rsidRDefault="00217BF1" w:rsidP="00217B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color w:val="000000"/>
          <w:lang w:eastAsia="en-AU"/>
        </w:rPr>
        <w:t>T</w:t>
      </w:r>
      <w:r w:rsidRPr="002C778A">
        <w:rPr>
          <w:rFonts w:eastAsia="Times New Roman" w:cs="Times New Roman"/>
          <w:color w:val="000000"/>
          <w:lang w:eastAsia="en-AU"/>
        </w:rPr>
        <w:t>ransport patients to and from the theatre and wards</w:t>
      </w:r>
    </w:p>
    <w:p w14:paraId="75BC4C03" w14:textId="77777777" w:rsidR="00217BF1" w:rsidRPr="002C778A" w:rsidRDefault="00217BF1" w:rsidP="00217B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color w:val="000000"/>
          <w:lang w:eastAsia="en-AU"/>
        </w:rPr>
        <w:t>A</w:t>
      </w:r>
      <w:r w:rsidRPr="002C778A">
        <w:rPr>
          <w:rFonts w:eastAsia="Times New Roman" w:cs="Times New Roman"/>
          <w:color w:val="000000"/>
          <w:lang w:eastAsia="en-AU"/>
        </w:rPr>
        <w:t>ssist in preparing operating rooms for surgery</w:t>
      </w:r>
    </w:p>
    <w:p w14:paraId="53BD11B0" w14:textId="77777777" w:rsidR="00217BF1" w:rsidRDefault="00217BF1" w:rsidP="00217B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color w:val="000000"/>
          <w:lang w:eastAsia="en-AU"/>
        </w:rPr>
        <w:t>S</w:t>
      </w:r>
      <w:r w:rsidRPr="002C778A">
        <w:rPr>
          <w:rFonts w:eastAsia="Times New Roman" w:cs="Times New Roman"/>
          <w:color w:val="000000"/>
          <w:lang w:eastAsia="en-AU"/>
        </w:rPr>
        <w:t>et up, check, connect and adjust surgical equipment</w:t>
      </w:r>
    </w:p>
    <w:p w14:paraId="175C7DDB" w14:textId="77777777" w:rsidR="00217BF1" w:rsidRPr="002C778A" w:rsidRDefault="00217BF1" w:rsidP="00217B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color w:val="000000"/>
          <w:lang w:eastAsia="en-AU"/>
        </w:rPr>
        <w:t>C</w:t>
      </w:r>
      <w:r w:rsidRPr="002C778A">
        <w:rPr>
          <w:rFonts w:eastAsia="Times New Roman" w:cs="Times New Roman"/>
          <w:color w:val="000000"/>
          <w:lang w:eastAsia="en-AU"/>
        </w:rPr>
        <w:t>lean and restock the operating room, arranging instruments, supplies and equipment according to instruction</w:t>
      </w:r>
    </w:p>
    <w:p w14:paraId="52550A22" w14:textId="77777777" w:rsidR="00217BF1" w:rsidRDefault="00217BF1" w:rsidP="00217BF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color w:val="000000"/>
          <w:lang w:eastAsia="en-AU"/>
        </w:rPr>
        <w:t>P</w:t>
      </w:r>
      <w:r w:rsidRPr="002C778A">
        <w:rPr>
          <w:rFonts w:eastAsia="Times New Roman" w:cs="Times New Roman"/>
          <w:color w:val="000000"/>
          <w:lang w:eastAsia="en-AU"/>
        </w:rPr>
        <w:t>osition patients for surgical and anaesthetic treatments.</w:t>
      </w:r>
    </w:p>
    <w:p w14:paraId="65BCDE90" w14:textId="38A4C6DF" w:rsidR="00150157" w:rsidRPr="00150157" w:rsidRDefault="00217BF1" w:rsidP="00B677AD">
      <w:pPr>
        <w:numPr>
          <w:ilvl w:val="0"/>
          <w:numId w:val="20"/>
        </w:numPr>
        <w:shd w:val="clear" w:color="auto" w:fill="FFFFFF"/>
        <w:spacing w:before="100" w:beforeAutospacing="1" w:after="120" w:afterAutospacing="1"/>
        <w:rPr>
          <w:rFonts w:ascii="Calibri" w:hAnsi="Calibri"/>
          <w:b/>
        </w:rPr>
      </w:pPr>
      <w:r w:rsidRPr="00150157">
        <w:rPr>
          <w:rFonts w:eastAsia="Times New Roman" w:cs="Times New Roman"/>
          <w:color w:val="000000"/>
          <w:lang w:eastAsia="en-AU"/>
        </w:rPr>
        <w:t>Will be required to assist in the C</w:t>
      </w:r>
      <w:r w:rsidR="00EF6032" w:rsidRPr="00150157">
        <w:rPr>
          <w:rFonts w:eastAsia="Times New Roman" w:cs="Times New Roman"/>
          <w:color w:val="000000"/>
          <w:lang w:eastAsia="en-AU"/>
        </w:rPr>
        <w:t>entral Sterile Services Department (C</w:t>
      </w:r>
      <w:r w:rsidRPr="00150157">
        <w:rPr>
          <w:rFonts w:eastAsia="Times New Roman" w:cs="Times New Roman"/>
          <w:color w:val="000000"/>
          <w:lang w:eastAsia="en-AU"/>
        </w:rPr>
        <w:t>SSD</w:t>
      </w:r>
      <w:r w:rsidR="00EF6032" w:rsidRPr="00150157">
        <w:rPr>
          <w:rFonts w:eastAsia="Times New Roman" w:cs="Times New Roman"/>
          <w:color w:val="000000"/>
          <w:lang w:eastAsia="en-AU"/>
        </w:rPr>
        <w:t>)</w:t>
      </w:r>
      <w:r w:rsidRPr="00150157">
        <w:rPr>
          <w:rFonts w:eastAsia="Times New Roman" w:cs="Times New Roman"/>
          <w:color w:val="000000"/>
          <w:lang w:eastAsia="en-AU"/>
        </w:rPr>
        <w:t xml:space="preserve"> </w:t>
      </w:r>
    </w:p>
    <w:p w14:paraId="350047DC" w14:textId="19FBA385" w:rsidR="00CE4068" w:rsidRPr="00150157" w:rsidRDefault="00CE4068" w:rsidP="00150157">
      <w:pPr>
        <w:shd w:val="clear" w:color="auto" w:fill="FFFFFF"/>
        <w:spacing w:before="100" w:beforeAutospacing="1" w:after="120" w:afterAutospacing="1"/>
        <w:rPr>
          <w:rFonts w:ascii="Calibri" w:hAnsi="Calibri"/>
          <w:b/>
        </w:rPr>
      </w:pPr>
      <w:r w:rsidRPr="00150157">
        <w:rPr>
          <w:rFonts w:ascii="Calibri" w:hAnsi="Calibri"/>
          <w:b/>
        </w:rPr>
        <w:t xml:space="preserve">Key Performance Indicators </w:t>
      </w:r>
    </w:p>
    <w:p w14:paraId="079FC7CB" w14:textId="77777777" w:rsidR="00217BF1" w:rsidRPr="00EF6032" w:rsidRDefault="00217BF1" w:rsidP="00217BF1">
      <w:pPr>
        <w:pStyle w:val="ListParagraph"/>
        <w:numPr>
          <w:ilvl w:val="0"/>
          <w:numId w:val="21"/>
        </w:numPr>
        <w:jc w:val="both"/>
        <w:rPr>
          <w:rFonts w:ascii="Calibri" w:hAnsi="Calibri"/>
        </w:rPr>
      </w:pPr>
      <w:r w:rsidRPr="00EF6032">
        <w:rPr>
          <w:rFonts w:ascii="Calibri" w:hAnsi="Calibri"/>
        </w:rPr>
        <w:t xml:space="preserve">Complete theatre technician duties in a timely and efficient manner. </w:t>
      </w:r>
    </w:p>
    <w:p w14:paraId="17C07491" w14:textId="77777777" w:rsidR="00217BF1" w:rsidRPr="00EF6032" w:rsidRDefault="00217BF1" w:rsidP="00217BF1">
      <w:pPr>
        <w:pStyle w:val="ListParagraph"/>
        <w:numPr>
          <w:ilvl w:val="0"/>
          <w:numId w:val="21"/>
        </w:numPr>
        <w:jc w:val="both"/>
        <w:rPr>
          <w:rFonts w:ascii="Calibri" w:hAnsi="Calibri"/>
        </w:rPr>
      </w:pPr>
      <w:r w:rsidRPr="00EF6032">
        <w:rPr>
          <w:rFonts w:ascii="Calibri" w:hAnsi="Calibri"/>
        </w:rPr>
        <w:t>Be familiar with expected CSSD duties</w:t>
      </w:r>
    </w:p>
    <w:p w14:paraId="4D448C88" w14:textId="77777777" w:rsidR="00217BF1" w:rsidRDefault="00217BF1" w:rsidP="00217BF1">
      <w:pPr>
        <w:pStyle w:val="ListParagraph"/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Demonstrates accurate documentation of activities.</w:t>
      </w:r>
    </w:p>
    <w:p w14:paraId="59D01D8A" w14:textId="77777777" w:rsidR="00217BF1" w:rsidRDefault="00217BF1" w:rsidP="00217BF1">
      <w:pPr>
        <w:pStyle w:val="ListParagraph"/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Works to best practice, ensuring appropriate standards, procedures and protocols are used as guidance.</w:t>
      </w:r>
    </w:p>
    <w:p w14:paraId="200A12B3" w14:textId="77777777" w:rsidR="00217BF1" w:rsidRPr="00B64B82" w:rsidRDefault="00217BF1" w:rsidP="00217BF1">
      <w:pPr>
        <w:pStyle w:val="ListParagraph"/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Completes formal qualifications. </w:t>
      </w:r>
    </w:p>
    <w:p w14:paraId="018CBC84" w14:textId="77777777" w:rsidR="00217BF1" w:rsidRDefault="00217BF1" w:rsidP="00D761C1">
      <w:pPr>
        <w:rPr>
          <w:rStyle w:val="BookTitle"/>
          <w:i w:val="0"/>
          <w:sz w:val="24"/>
          <w:szCs w:val="24"/>
          <w:u w:val="single"/>
        </w:rPr>
      </w:pPr>
    </w:p>
    <w:p w14:paraId="6A0EEB5D" w14:textId="7ACC0FF2" w:rsidR="00D761C1" w:rsidRPr="00240DB8" w:rsidRDefault="00D761C1" w:rsidP="00D761C1">
      <w:pPr>
        <w:rPr>
          <w:rStyle w:val="BookTitle"/>
          <w:i w:val="0"/>
          <w:sz w:val="24"/>
          <w:szCs w:val="24"/>
          <w:u w:val="single"/>
        </w:rPr>
      </w:pPr>
      <w:r w:rsidRPr="00240DB8">
        <w:rPr>
          <w:rStyle w:val="BookTitle"/>
          <w:i w:val="0"/>
          <w:sz w:val="24"/>
          <w:szCs w:val="24"/>
          <w:u w:val="single"/>
        </w:rPr>
        <w:t xml:space="preserve">Key Selection Criteria </w:t>
      </w:r>
    </w:p>
    <w:p w14:paraId="5968471E" w14:textId="77777777" w:rsidR="00CE4068" w:rsidRPr="00240DB8" w:rsidRDefault="00CE4068" w:rsidP="00CE4068">
      <w:pPr>
        <w:rPr>
          <w:rFonts w:ascii="Calibri" w:hAnsi="Calibri"/>
          <w:color w:val="FF0000"/>
        </w:rPr>
      </w:pPr>
    </w:p>
    <w:p w14:paraId="3DA0D2E6" w14:textId="77777777" w:rsidR="00217BF1" w:rsidRPr="006D2A2A" w:rsidRDefault="00217BF1" w:rsidP="00217BF1">
      <w:pPr>
        <w:rPr>
          <w:rFonts w:cstheme="minorHAnsi"/>
          <w:b/>
        </w:rPr>
      </w:pPr>
      <w:r w:rsidRPr="006D2A2A">
        <w:rPr>
          <w:rFonts w:cstheme="minorHAnsi"/>
          <w:b/>
        </w:rPr>
        <w:t>Essential: (including minimum qualifications)</w:t>
      </w:r>
    </w:p>
    <w:p w14:paraId="5DC799BE" w14:textId="77777777" w:rsidR="00217BF1" w:rsidRDefault="00217BF1" w:rsidP="00217BF1">
      <w:pPr>
        <w:pStyle w:val="BodyText2"/>
        <w:tabs>
          <w:tab w:val="clear" w:pos="1440"/>
        </w:tabs>
        <w:ind w:left="360" w:firstLine="0"/>
        <w:rPr>
          <w:rFonts w:asciiTheme="minorHAnsi" w:hAnsiTheme="minorHAnsi" w:cstheme="minorHAnsi"/>
          <w:i/>
          <w:sz w:val="22"/>
          <w:szCs w:val="22"/>
        </w:rPr>
      </w:pPr>
    </w:p>
    <w:p w14:paraId="4D620635" w14:textId="77777777" w:rsidR="00217BF1" w:rsidRPr="00077D96" w:rsidRDefault="00217BF1" w:rsidP="00217BF1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77D96">
        <w:rPr>
          <w:rFonts w:asciiTheme="minorHAnsi" w:hAnsiTheme="minorHAnsi" w:cstheme="minorHAnsi"/>
          <w:sz w:val="22"/>
          <w:szCs w:val="22"/>
        </w:rPr>
        <w:t>Ability to work in a small team</w:t>
      </w:r>
    </w:p>
    <w:p w14:paraId="44950694" w14:textId="77777777" w:rsidR="00217BF1" w:rsidRPr="00077D96" w:rsidRDefault="00217BF1" w:rsidP="00217BF1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77D96">
        <w:rPr>
          <w:rFonts w:asciiTheme="minorHAnsi" w:hAnsiTheme="minorHAnsi" w:cstheme="minorHAnsi"/>
          <w:sz w:val="22"/>
          <w:szCs w:val="22"/>
        </w:rPr>
        <w:t>Able to work under pressure</w:t>
      </w:r>
    </w:p>
    <w:p w14:paraId="242A481D" w14:textId="77777777" w:rsidR="00217BF1" w:rsidRPr="00077D96" w:rsidRDefault="00217BF1" w:rsidP="00217BF1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77D96">
        <w:rPr>
          <w:rFonts w:asciiTheme="minorHAnsi" w:hAnsiTheme="minorHAnsi" w:cstheme="minorHAnsi"/>
          <w:sz w:val="22"/>
          <w:szCs w:val="22"/>
        </w:rPr>
        <w:t>Basic computer skills</w:t>
      </w:r>
    </w:p>
    <w:p w14:paraId="051D4D0A" w14:textId="77777777" w:rsidR="00217BF1" w:rsidRPr="00077D96" w:rsidRDefault="00217BF1" w:rsidP="00217BF1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77D96">
        <w:rPr>
          <w:rFonts w:asciiTheme="minorHAnsi" w:hAnsiTheme="minorHAnsi" w:cstheme="minorHAnsi"/>
          <w:sz w:val="22"/>
          <w:szCs w:val="22"/>
        </w:rPr>
        <w:t>Ability to troubleshoot</w:t>
      </w:r>
    </w:p>
    <w:p w14:paraId="50213D91" w14:textId="77777777" w:rsidR="00217BF1" w:rsidRDefault="00217BF1" w:rsidP="00217BF1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77D96">
        <w:rPr>
          <w:rFonts w:asciiTheme="minorHAnsi" w:hAnsiTheme="minorHAnsi" w:cstheme="minorHAnsi"/>
          <w:sz w:val="22"/>
          <w:szCs w:val="22"/>
        </w:rPr>
        <w:t>Applicants must be physically fit</w:t>
      </w:r>
    </w:p>
    <w:p w14:paraId="0E371113" w14:textId="31D5E9EC" w:rsidR="00891E95" w:rsidRDefault="00891E95" w:rsidP="00891E95">
      <w:pPr>
        <w:spacing w:before="120" w:after="300"/>
        <w:rPr>
          <w:rFonts w:ascii="Calibri" w:hAnsi="Calibri"/>
          <w:b/>
        </w:rPr>
      </w:pPr>
      <w:r w:rsidRPr="00551479">
        <w:rPr>
          <w:rFonts w:ascii="Calibri" w:hAnsi="Calibri"/>
          <w:b/>
        </w:rPr>
        <w:t>Desirable Criteria</w:t>
      </w:r>
    </w:p>
    <w:p w14:paraId="0490960A" w14:textId="77777777" w:rsidR="00217BF1" w:rsidRPr="00150157" w:rsidRDefault="00217BF1" w:rsidP="00217BF1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50157">
        <w:rPr>
          <w:rFonts w:asciiTheme="minorHAnsi" w:hAnsiTheme="minorHAnsi" w:cstheme="minorHAnsi"/>
          <w:sz w:val="22"/>
          <w:szCs w:val="22"/>
        </w:rPr>
        <w:t>Previous theatre technician experience</w:t>
      </w:r>
    </w:p>
    <w:p w14:paraId="39D8A499" w14:textId="77BF3F30" w:rsidR="00217BF1" w:rsidRPr="00150157" w:rsidRDefault="00217BF1" w:rsidP="00217BF1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50157">
        <w:rPr>
          <w:rFonts w:asciiTheme="minorHAnsi" w:hAnsiTheme="minorHAnsi" w:cstheme="minorHAnsi"/>
          <w:sz w:val="22"/>
          <w:szCs w:val="22"/>
        </w:rPr>
        <w:t xml:space="preserve">Formal qualifications – Certificate </w:t>
      </w:r>
      <w:r w:rsidR="00CD6EB6" w:rsidRPr="00150157">
        <w:rPr>
          <w:rFonts w:asciiTheme="minorHAnsi" w:hAnsiTheme="minorHAnsi" w:cstheme="minorHAnsi"/>
          <w:sz w:val="22"/>
          <w:szCs w:val="22"/>
        </w:rPr>
        <w:t xml:space="preserve">III </w:t>
      </w:r>
      <w:r w:rsidRPr="00150157">
        <w:rPr>
          <w:rFonts w:asciiTheme="minorHAnsi" w:hAnsiTheme="minorHAnsi" w:cstheme="minorHAnsi"/>
          <w:sz w:val="22"/>
          <w:szCs w:val="22"/>
        </w:rPr>
        <w:t>in Heath Service Assistance (Operating Theatre Support) and</w:t>
      </w:r>
      <w:r w:rsidR="00CD6EB6" w:rsidRPr="00150157">
        <w:rPr>
          <w:rFonts w:asciiTheme="minorHAnsi" w:hAnsiTheme="minorHAnsi" w:cstheme="minorHAnsi"/>
          <w:sz w:val="22"/>
          <w:szCs w:val="22"/>
        </w:rPr>
        <w:t>/or</w:t>
      </w:r>
      <w:r w:rsidRPr="00150157">
        <w:rPr>
          <w:rFonts w:asciiTheme="minorHAnsi" w:hAnsiTheme="minorHAnsi" w:cstheme="minorHAnsi"/>
          <w:sz w:val="22"/>
          <w:szCs w:val="22"/>
        </w:rPr>
        <w:t xml:space="preserve"> Certificate </w:t>
      </w:r>
      <w:r w:rsidR="00CD6EB6" w:rsidRPr="00150157">
        <w:rPr>
          <w:rFonts w:asciiTheme="minorHAnsi" w:hAnsiTheme="minorHAnsi" w:cstheme="minorHAnsi"/>
          <w:sz w:val="22"/>
          <w:szCs w:val="22"/>
        </w:rPr>
        <w:t xml:space="preserve">III </w:t>
      </w:r>
      <w:r w:rsidRPr="00150157">
        <w:rPr>
          <w:rFonts w:asciiTheme="minorHAnsi" w:hAnsiTheme="minorHAnsi" w:cstheme="minorHAnsi"/>
          <w:sz w:val="22"/>
          <w:szCs w:val="22"/>
        </w:rPr>
        <w:t xml:space="preserve">in </w:t>
      </w:r>
      <w:r w:rsidR="00CD6EB6" w:rsidRPr="00150157">
        <w:rPr>
          <w:rFonts w:asciiTheme="minorHAnsi" w:hAnsiTheme="minorHAnsi" w:cstheme="minorHAnsi"/>
          <w:sz w:val="22"/>
          <w:szCs w:val="22"/>
        </w:rPr>
        <w:t>Sterilisation S</w:t>
      </w:r>
      <w:r w:rsidRPr="00150157">
        <w:rPr>
          <w:rFonts w:asciiTheme="minorHAnsi" w:hAnsiTheme="minorHAnsi" w:cstheme="minorHAnsi"/>
          <w:sz w:val="22"/>
          <w:szCs w:val="22"/>
        </w:rPr>
        <w:t>ervices</w:t>
      </w:r>
      <w:r w:rsidR="00EF6032" w:rsidRPr="00150157">
        <w:rPr>
          <w:rFonts w:asciiTheme="minorHAnsi" w:hAnsiTheme="minorHAnsi" w:cstheme="minorHAnsi"/>
          <w:sz w:val="22"/>
          <w:szCs w:val="22"/>
        </w:rPr>
        <w:t xml:space="preserve"> or other health related qualification</w:t>
      </w:r>
    </w:p>
    <w:p w14:paraId="54A9C1E0" w14:textId="5BE1162C" w:rsidR="00891E95" w:rsidRPr="00150157" w:rsidRDefault="00217BF1" w:rsidP="00EF6032">
      <w:pPr>
        <w:pStyle w:val="BodyText2"/>
        <w:numPr>
          <w:ilvl w:val="0"/>
          <w:numId w:val="22"/>
        </w:numPr>
        <w:tabs>
          <w:tab w:val="clear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50157">
        <w:rPr>
          <w:rFonts w:asciiTheme="minorHAnsi" w:hAnsiTheme="minorHAnsi" w:cstheme="minorHAnsi"/>
          <w:sz w:val="22"/>
          <w:szCs w:val="22"/>
        </w:rPr>
        <w:t>Computer skills such as knowledge of word, excel and Oracle ordering system</w:t>
      </w:r>
    </w:p>
    <w:p w14:paraId="1275DB3C" w14:textId="77777777" w:rsidR="00EF6032" w:rsidRPr="00EF6032" w:rsidRDefault="00EF6032" w:rsidP="00EF6032">
      <w:pPr>
        <w:pStyle w:val="BodyText2"/>
        <w:tabs>
          <w:tab w:val="clear" w:pos="1440"/>
        </w:tabs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08ACB998" w14:textId="77777777" w:rsidR="00D761C1" w:rsidRPr="00240DB8" w:rsidRDefault="00D761C1" w:rsidP="007462F9">
      <w:pPr>
        <w:spacing w:after="60"/>
        <w:rPr>
          <w:rFonts w:ascii="Calibri" w:hAnsi="Calibri"/>
        </w:rPr>
      </w:pPr>
      <w:r w:rsidRPr="00240DB8">
        <w:rPr>
          <w:rFonts w:ascii="Calibri" w:hAnsi="Calibri"/>
        </w:rPr>
        <w:t>Must comply to having or completion of:</w:t>
      </w:r>
    </w:p>
    <w:p w14:paraId="6558ACD8" w14:textId="77777777" w:rsidR="00D761C1" w:rsidRPr="00240DB8" w:rsidRDefault="00D761C1" w:rsidP="00551479">
      <w:pPr>
        <w:pStyle w:val="ListParagraph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Calibri" w:hAnsi="Calibri"/>
        </w:rPr>
      </w:pPr>
      <w:r w:rsidRPr="00240DB8">
        <w:rPr>
          <w:rFonts w:ascii="Calibri" w:hAnsi="Calibri"/>
        </w:rPr>
        <w:t xml:space="preserve">National Police Check (renewed every 3 years) </w:t>
      </w:r>
    </w:p>
    <w:p w14:paraId="15EBD641" w14:textId="77777777" w:rsidR="00E82183" w:rsidRDefault="00D761C1" w:rsidP="00551479">
      <w:pPr>
        <w:pStyle w:val="ListParagraph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Calibri" w:hAnsi="Calibri"/>
        </w:rPr>
      </w:pPr>
      <w:r w:rsidRPr="00240DB8">
        <w:rPr>
          <w:rFonts w:ascii="Calibri" w:hAnsi="Calibri"/>
        </w:rPr>
        <w:t>Working with Children Check (renewed every 5 years)</w:t>
      </w:r>
    </w:p>
    <w:p w14:paraId="138731CA" w14:textId="6F23FD68" w:rsidR="00D074F0" w:rsidRPr="00551479" w:rsidRDefault="00E82183" w:rsidP="00551479">
      <w:pPr>
        <w:pStyle w:val="ListParagraph"/>
        <w:numPr>
          <w:ilvl w:val="0"/>
          <w:numId w:val="8"/>
        </w:numPr>
        <w:spacing w:before="120" w:after="300"/>
        <w:ind w:left="567" w:hanging="567"/>
        <w:rPr>
          <w:rFonts w:ascii="Calibri" w:hAnsi="Calibri"/>
        </w:rPr>
      </w:pPr>
      <w:r>
        <w:rPr>
          <w:rFonts w:ascii="Calibri" w:hAnsi="Calibri"/>
        </w:rPr>
        <w:t>Immunisation requirements (annually)</w:t>
      </w:r>
      <w:r w:rsidR="00D761C1" w:rsidRPr="00240DB8">
        <w:rPr>
          <w:rFonts w:ascii="Calibri" w:hAnsi="Calibri"/>
        </w:rPr>
        <w:t xml:space="preserve"> </w:t>
      </w:r>
      <w:r w:rsidR="00CE4068" w:rsidRPr="00551479">
        <w:rPr>
          <w:rFonts w:ascii="Calibri" w:hAnsi="Calibri"/>
          <w:b/>
        </w:rPr>
        <w:br/>
      </w:r>
    </w:p>
    <w:p w14:paraId="0FCC6500" w14:textId="77777777" w:rsidR="00240DB8" w:rsidRPr="00240DB8" w:rsidRDefault="00240DB8" w:rsidP="007462F9">
      <w:pPr>
        <w:spacing w:after="120"/>
        <w:rPr>
          <w:rFonts w:ascii="Calibri" w:hAnsi="Calibri"/>
          <w:b/>
        </w:rPr>
      </w:pPr>
      <w:r w:rsidRPr="00240DB8">
        <w:rPr>
          <w:rFonts w:ascii="Calibri" w:hAnsi="Calibri"/>
          <w:b/>
        </w:rPr>
        <w:t>Acknowledgement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240DB8" w:rsidRPr="00240DB8" w14:paraId="7AA24AC1" w14:textId="77777777" w:rsidTr="00240DB8">
        <w:trPr>
          <w:trHeight w:val="567"/>
        </w:trPr>
        <w:tc>
          <w:tcPr>
            <w:tcW w:w="9607" w:type="dxa"/>
            <w:gridSpan w:val="2"/>
            <w:vAlign w:val="center"/>
          </w:tcPr>
          <w:p w14:paraId="2F4B665A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Name</w:t>
            </w:r>
          </w:p>
        </w:tc>
      </w:tr>
      <w:tr w:rsidR="00240DB8" w:rsidRPr="00240DB8" w14:paraId="74493443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3F1AD9EE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Signature</w:t>
            </w:r>
          </w:p>
        </w:tc>
        <w:tc>
          <w:tcPr>
            <w:tcW w:w="4804" w:type="dxa"/>
            <w:vAlign w:val="center"/>
          </w:tcPr>
          <w:p w14:paraId="04275735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240DB8" w:rsidRPr="00240DB8" w14:paraId="27ED831A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3766EE65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02D45C81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2595A98B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5DCB45CD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Manager Name</w:t>
            </w:r>
          </w:p>
        </w:tc>
        <w:tc>
          <w:tcPr>
            <w:tcW w:w="4804" w:type="dxa"/>
            <w:vAlign w:val="center"/>
          </w:tcPr>
          <w:p w14:paraId="5A41B3A5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6F973999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99602D9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lastRenderedPageBreak/>
              <w:t xml:space="preserve">Manager Signature </w:t>
            </w:r>
          </w:p>
        </w:tc>
        <w:tc>
          <w:tcPr>
            <w:tcW w:w="4804" w:type="dxa"/>
            <w:vAlign w:val="center"/>
          </w:tcPr>
          <w:p w14:paraId="0AF8385F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240DB8" w:rsidRPr="00240DB8" w14:paraId="6CAFE459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17899F6A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15B570AA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3C3C10E8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32D82C2F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Date (MM,YY)</w:t>
            </w:r>
          </w:p>
        </w:tc>
        <w:tc>
          <w:tcPr>
            <w:tcW w:w="4804" w:type="dxa"/>
            <w:vAlign w:val="center"/>
          </w:tcPr>
          <w:p w14:paraId="2A23D8AC" w14:textId="006EEE21" w:rsidR="00240DB8" w:rsidRPr="00240DB8" w:rsidRDefault="00217BF1" w:rsidP="00140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04/2024</w:t>
            </w:r>
          </w:p>
        </w:tc>
      </w:tr>
      <w:tr w:rsidR="00240DB8" w:rsidRPr="00240DB8" w14:paraId="20408926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676166A0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By Name</w:t>
            </w:r>
          </w:p>
        </w:tc>
        <w:tc>
          <w:tcPr>
            <w:tcW w:w="4804" w:type="dxa"/>
            <w:vAlign w:val="center"/>
          </w:tcPr>
          <w:p w14:paraId="1EAAF9DE" w14:textId="37AB8676" w:rsidR="00240DB8" w:rsidRPr="00240DB8" w:rsidRDefault="00217BF1" w:rsidP="0014079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K.Carr</w:t>
            </w:r>
            <w:proofErr w:type="spellEnd"/>
          </w:p>
        </w:tc>
      </w:tr>
      <w:tr w:rsidR="00891E95" w:rsidRPr="00240DB8" w14:paraId="439EC1FE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46DE2961" w14:textId="067EEFBF" w:rsidR="00891E95" w:rsidRPr="00240DB8" w:rsidRDefault="00891E95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by Title</w:t>
            </w:r>
          </w:p>
        </w:tc>
        <w:tc>
          <w:tcPr>
            <w:tcW w:w="4804" w:type="dxa"/>
            <w:vAlign w:val="center"/>
          </w:tcPr>
          <w:p w14:paraId="53E642D5" w14:textId="68BA673C" w:rsidR="00891E95" w:rsidRPr="00240DB8" w:rsidRDefault="00217BF1" w:rsidP="00140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Manager Perioperative Services </w:t>
            </w:r>
          </w:p>
        </w:tc>
      </w:tr>
    </w:tbl>
    <w:p w14:paraId="43CFE9D4" w14:textId="77777777" w:rsidR="00240DB8" w:rsidRPr="00240DB8" w:rsidRDefault="00240DB8" w:rsidP="00140799">
      <w:pPr>
        <w:rPr>
          <w:rFonts w:ascii="Calibri" w:hAnsi="Calibri"/>
        </w:rPr>
      </w:pPr>
    </w:p>
    <w:sectPr w:rsidR="00240DB8" w:rsidRPr="00240DB8" w:rsidSect="005E6FEF">
      <w:headerReference w:type="default" r:id="rId28"/>
      <w:footerReference w:type="default" r:id="rId29"/>
      <w:pgSz w:w="11906" w:h="16838"/>
      <w:pgMar w:top="1440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E9FD" w14:textId="77777777" w:rsidR="00406D71" w:rsidRDefault="00406D71" w:rsidP="00140799">
      <w:r>
        <w:separator/>
      </w:r>
    </w:p>
  </w:endnote>
  <w:endnote w:type="continuationSeparator" w:id="0">
    <w:p w14:paraId="7D080E9B" w14:textId="77777777" w:rsidR="00406D71" w:rsidRDefault="00406D71" w:rsidP="001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4244"/>
    </w:tblGrid>
    <w:tr w:rsidR="0059103F" w14:paraId="64D4D963" w14:textId="77777777" w:rsidTr="005A6393">
      <w:trPr>
        <w:trHeight w:val="418"/>
      </w:trPr>
      <w:tc>
        <w:tcPr>
          <w:tcW w:w="4998" w:type="dxa"/>
        </w:tcPr>
        <w:p w14:paraId="06FD05A6" w14:textId="77777777" w:rsidR="0059103F" w:rsidRDefault="00E31BB5" w:rsidP="0059103F">
          <w:pPr>
            <w:pStyle w:val="Footer"/>
            <w:rPr>
              <w:rFonts w:ascii="Tahoma" w:hAnsi="Tahoma" w:cs="Tahoma"/>
              <w:sz w:val="14"/>
              <w:szCs w:val="14"/>
            </w:rPr>
          </w:pPr>
          <w:r w:rsidRPr="00E31BB5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37A2A355" wp14:editId="7560B30A">
                <wp:extent cx="3152775" cy="514883"/>
                <wp:effectExtent l="0" t="0" r="0" b="0"/>
                <wp:docPr id="67" name="Picture 67" descr="S:\Development and Improvement\Pictures and Photos\Values 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evelopment and Improvement\Pictures and Photos\Values 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916" cy="52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bottom"/>
        </w:tcPr>
        <w:p w14:paraId="33CE6681" w14:textId="1D64A257" w:rsidR="0059103F" w:rsidRDefault="00217BF1" w:rsidP="0059103F">
          <w:pPr>
            <w:pStyle w:val="Footer"/>
            <w:jc w:val="right"/>
            <w:rPr>
              <w:rFonts w:ascii="Tahoma" w:hAnsi="Tahoma" w:cs="Tahoma"/>
              <w:color w:val="002060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t>Theatre Tech – Garde 2</w:t>
          </w:r>
          <w:r w:rsidR="00123777">
            <w:rPr>
              <w:rFonts w:ascii="Tahoma" w:hAnsi="Tahoma" w:cs="Tahoma"/>
              <w:color w:val="002060"/>
              <w:sz w:val="14"/>
              <w:szCs w:val="14"/>
            </w:rPr>
            <w:t xml:space="preserve"> – </w:t>
          </w:r>
          <w:r>
            <w:rPr>
              <w:rFonts w:ascii="Tahoma" w:hAnsi="Tahoma" w:cs="Tahoma"/>
              <w:color w:val="002060"/>
              <w:sz w:val="14"/>
              <w:szCs w:val="14"/>
            </w:rPr>
            <w:t>April</w:t>
          </w:r>
          <w:r w:rsidR="005312C1">
            <w:rPr>
              <w:rFonts w:ascii="Tahoma" w:hAnsi="Tahoma" w:cs="Tahoma"/>
              <w:color w:val="002060"/>
              <w:sz w:val="14"/>
              <w:szCs w:val="14"/>
            </w:rPr>
            <w:t xml:space="preserve"> 2</w:t>
          </w:r>
          <w:r>
            <w:rPr>
              <w:rFonts w:ascii="Tahoma" w:hAnsi="Tahoma" w:cs="Tahoma"/>
              <w:color w:val="002060"/>
              <w:sz w:val="14"/>
              <w:szCs w:val="14"/>
            </w:rPr>
            <w:t>4</w:t>
          </w:r>
        </w:p>
        <w:p w14:paraId="103F3B5B" w14:textId="0F1C1A9B" w:rsidR="0059103F" w:rsidRDefault="0059103F" w:rsidP="0059103F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 w:rsidRPr="006E0B20">
            <w:rPr>
              <w:rFonts w:ascii="Tahoma" w:hAnsi="Tahoma" w:cs="Tahoma"/>
              <w:sz w:val="14"/>
              <w:szCs w:val="14"/>
            </w:rPr>
            <w:t xml:space="preserve">Page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91E95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  <w:r w:rsidRPr="006E0B20">
            <w:rPr>
              <w:rFonts w:ascii="Tahoma" w:hAnsi="Tahoma" w:cs="Tahoma"/>
              <w:sz w:val="14"/>
              <w:szCs w:val="14"/>
            </w:rPr>
            <w:t xml:space="preserve"> of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91E95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54A4A82B" w14:textId="77777777"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AD9D" w14:textId="77777777" w:rsidR="00406D71" w:rsidRDefault="00406D71" w:rsidP="00140799">
      <w:r>
        <w:separator/>
      </w:r>
    </w:p>
  </w:footnote>
  <w:footnote w:type="continuationSeparator" w:id="0">
    <w:p w14:paraId="45BF3B56" w14:textId="77777777" w:rsidR="00406D71" w:rsidRDefault="00406D71" w:rsidP="0014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0D52" w14:textId="77777777" w:rsidR="00140799" w:rsidRDefault="00140799" w:rsidP="001407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29C"/>
    <w:multiLevelType w:val="hybridMultilevel"/>
    <w:tmpl w:val="367C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D4A"/>
    <w:multiLevelType w:val="hybridMultilevel"/>
    <w:tmpl w:val="A9FCB9EC"/>
    <w:lvl w:ilvl="0" w:tplc="0484B2A6">
      <w:start w:val="1"/>
      <w:numFmt w:val="decimal"/>
      <w:lvlText w:val="0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2C7B"/>
    <w:multiLevelType w:val="hybridMultilevel"/>
    <w:tmpl w:val="2926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7737F"/>
    <w:multiLevelType w:val="hybridMultilevel"/>
    <w:tmpl w:val="4B28C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20E25"/>
    <w:multiLevelType w:val="hybridMultilevel"/>
    <w:tmpl w:val="A8405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1A00"/>
    <w:multiLevelType w:val="hybridMultilevel"/>
    <w:tmpl w:val="67E40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15EF"/>
    <w:multiLevelType w:val="hybridMultilevel"/>
    <w:tmpl w:val="33E073BA"/>
    <w:lvl w:ilvl="0" w:tplc="5B86B25E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7631"/>
    <w:multiLevelType w:val="hybridMultilevel"/>
    <w:tmpl w:val="12408D94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457A6"/>
    <w:multiLevelType w:val="hybridMultilevel"/>
    <w:tmpl w:val="24DC823C"/>
    <w:lvl w:ilvl="0" w:tplc="D5ACD3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A5925"/>
    <w:multiLevelType w:val="hybridMultilevel"/>
    <w:tmpl w:val="45842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4108A"/>
    <w:multiLevelType w:val="hybridMultilevel"/>
    <w:tmpl w:val="2E5A8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35BF5"/>
    <w:multiLevelType w:val="hybridMultilevel"/>
    <w:tmpl w:val="07B61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483E"/>
    <w:multiLevelType w:val="hybridMultilevel"/>
    <w:tmpl w:val="470E6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5BB"/>
    <w:multiLevelType w:val="hybridMultilevel"/>
    <w:tmpl w:val="D752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5796"/>
    <w:multiLevelType w:val="hybridMultilevel"/>
    <w:tmpl w:val="F6A81954"/>
    <w:lvl w:ilvl="0" w:tplc="0C0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5" w15:restartNumberingAfterBreak="0">
    <w:nsid w:val="615B34F5"/>
    <w:multiLevelType w:val="hybridMultilevel"/>
    <w:tmpl w:val="F3360066"/>
    <w:lvl w:ilvl="0" w:tplc="6520D76C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B55826"/>
    <w:multiLevelType w:val="hybridMultilevel"/>
    <w:tmpl w:val="C9B24BC2"/>
    <w:lvl w:ilvl="0" w:tplc="848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74A94"/>
    <w:multiLevelType w:val="hybridMultilevel"/>
    <w:tmpl w:val="7EF2A7D4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FD1645"/>
    <w:multiLevelType w:val="hybridMultilevel"/>
    <w:tmpl w:val="373E92FC"/>
    <w:lvl w:ilvl="0" w:tplc="5B86B25E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1507B"/>
    <w:multiLevelType w:val="hybridMultilevel"/>
    <w:tmpl w:val="848EA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267047">
    <w:abstractNumId w:val="0"/>
  </w:num>
  <w:num w:numId="2" w16cid:durableId="1061056928">
    <w:abstractNumId w:val="13"/>
  </w:num>
  <w:num w:numId="3" w16cid:durableId="567959416">
    <w:abstractNumId w:val="8"/>
  </w:num>
  <w:num w:numId="4" w16cid:durableId="385033195">
    <w:abstractNumId w:val="1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140347">
    <w:abstractNumId w:val="0"/>
  </w:num>
  <w:num w:numId="6" w16cid:durableId="869340376">
    <w:abstractNumId w:val="15"/>
  </w:num>
  <w:num w:numId="7" w16cid:durableId="691758933">
    <w:abstractNumId w:val="12"/>
  </w:num>
  <w:num w:numId="8" w16cid:durableId="606156413">
    <w:abstractNumId w:val="2"/>
  </w:num>
  <w:num w:numId="9" w16cid:durableId="524756649">
    <w:abstractNumId w:val="19"/>
  </w:num>
  <w:num w:numId="10" w16cid:durableId="946932503">
    <w:abstractNumId w:val="5"/>
  </w:num>
  <w:num w:numId="11" w16cid:durableId="1066101693">
    <w:abstractNumId w:val="9"/>
  </w:num>
  <w:num w:numId="12" w16cid:durableId="583102767">
    <w:abstractNumId w:val="1"/>
  </w:num>
  <w:num w:numId="13" w16cid:durableId="1522936508">
    <w:abstractNumId w:val="17"/>
  </w:num>
  <w:num w:numId="14" w16cid:durableId="635067837">
    <w:abstractNumId w:val="18"/>
  </w:num>
  <w:num w:numId="15" w16cid:durableId="1693875550">
    <w:abstractNumId w:val="14"/>
  </w:num>
  <w:num w:numId="16" w16cid:durableId="1062605969">
    <w:abstractNumId w:val="6"/>
  </w:num>
  <w:num w:numId="17" w16cid:durableId="811556119">
    <w:abstractNumId w:val="16"/>
  </w:num>
  <w:num w:numId="18" w16cid:durableId="2005929624">
    <w:abstractNumId w:val="11"/>
  </w:num>
  <w:num w:numId="19" w16cid:durableId="637103588">
    <w:abstractNumId w:val="4"/>
  </w:num>
  <w:num w:numId="20" w16cid:durableId="1370451360">
    <w:abstractNumId w:val="10"/>
  </w:num>
  <w:num w:numId="21" w16cid:durableId="193156477">
    <w:abstractNumId w:val="3"/>
  </w:num>
  <w:num w:numId="22" w16cid:durableId="1145582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03"/>
    <w:rsid w:val="000171C4"/>
    <w:rsid w:val="00040EEC"/>
    <w:rsid w:val="000756EF"/>
    <w:rsid w:val="00082A59"/>
    <w:rsid w:val="00084C71"/>
    <w:rsid w:val="000A17DD"/>
    <w:rsid w:val="000A3F7D"/>
    <w:rsid w:val="00123777"/>
    <w:rsid w:val="0012484E"/>
    <w:rsid w:val="00140799"/>
    <w:rsid w:val="00150157"/>
    <w:rsid w:val="00167B03"/>
    <w:rsid w:val="001B125D"/>
    <w:rsid w:val="001E5E1D"/>
    <w:rsid w:val="00217BF1"/>
    <w:rsid w:val="00240DB8"/>
    <w:rsid w:val="002851A6"/>
    <w:rsid w:val="002B48F0"/>
    <w:rsid w:val="002D14A4"/>
    <w:rsid w:val="002E4599"/>
    <w:rsid w:val="003036D9"/>
    <w:rsid w:val="003438FA"/>
    <w:rsid w:val="003B050C"/>
    <w:rsid w:val="003B5B62"/>
    <w:rsid w:val="003E7193"/>
    <w:rsid w:val="00406D71"/>
    <w:rsid w:val="0045394E"/>
    <w:rsid w:val="00455012"/>
    <w:rsid w:val="0046430F"/>
    <w:rsid w:val="004D156E"/>
    <w:rsid w:val="004F6FDA"/>
    <w:rsid w:val="005312C1"/>
    <w:rsid w:val="00551479"/>
    <w:rsid w:val="00582274"/>
    <w:rsid w:val="0059103F"/>
    <w:rsid w:val="005C3BDA"/>
    <w:rsid w:val="005E6FEF"/>
    <w:rsid w:val="0060512F"/>
    <w:rsid w:val="00632316"/>
    <w:rsid w:val="00637C87"/>
    <w:rsid w:val="0067123D"/>
    <w:rsid w:val="00701AFB"/>
    <w:rsid w:val="007163A3"/>
    <w:rsid w:val="007462F9"/>
    <w:rsid w:val="007961F0"/>
    <w:rsid w:val="007C29E1"/>
    <w:rsid w:val="008203C7"/>
    <w:rsid w:val="00831C67"/>
    <w:rsid w:val="00836A95"/>
    <w:rsid w:val="008715CF"/>
    <w:rsid w:val="00877EE8"/>
    <w:rsid w:val="00891E95"/>
    <w:rsid w:val="008D6351"/>
    <w:rsid w:val="008E507E"/>
    <w:rsid w:val="00910F70"/>
    <w:rsid w:val="009636A7"/>
    <w:rsid w:val="00966039"/>
    <w:rsid w:val="00994AD9"/>
    <w:rsid w:val="009D40D6"/>
    <w:rsid w:val="00A07498"/>
    <w:rsid w:val="00A93ADA"/>
    <w:rsid w:val="00AC6A9E"/>
    <w:rsid w:val="00B054F3"/>
    <w:rsid w:val="00B5709E"/>
    <w:rsid w:val="00B64BF6"/>
    <w:rsid w:val="00B658B7"/>
    <w:rsid w:val="00B677AD"/>
    <w:rsid w:val="00BA0FDA"/>
    <w:rsid w:val="00C0703A"/>
    <w:rsid w:val="00C1332B"/>
    <w:rsid w:val="00C24407"/>
    <w:rsid w:val="00C45AB5"/>
    <w:rsid w:val="00CC027F"/>
    <w:rsid w:val="00CC79B0"/>
    <w:rsid w:val="00CD6EB6"/>
    <w:rsid w:val="00CE4068"/>
    <w:rsid w:val="00CF2AF2"/>
    <w:rsid w:val="00D05CDB"/>
    <w:rsid w:val="00D074F0"/>
    <w:rsid w:val="00D5525C"/>
    <w:rsid w:val="00D761C1"/>
    <w:rsid w:val="00D81D3B"/>
    <w:rsid w:val="00DC5D07"/>
    <w:rsid w:val="00DE3EA0"/>
    <w:rsid w:val="00E1009F"/>
    <w:rsid w:val="00E10443"/>
    <w:rsid w:val="00E21A9D"/>
    <w:rsid w:val="00E31BB5"/>
    <w:rsid w:val="00E47C02"/>
    <w:rsid w:val="00E82183"/>
    <w:rsid w:val="00EF5A58"/>
    <w:rsid w:val="00EF6032"/>
    <w:rsid w:val="00F95267"/>
    <w:rsid w:val="00F95BB1"/>
    <w:rsid w:val="00FA06CE"/>
    <w:rsid w:val="00FD190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DDF7029"/>
  <w15:chartTrackingRefBased/>
  <w15:docId w15:val="{E5580899-653F-45E9-A9AD-71E108E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A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D074F0"/>
    <w:pPr>
      <w:keepNext/>
      <w:outlineLvl w:val="2"/>
    </w:pPr>
    <w:rPr>
      <w:rFonts w:ascii="Arial Narrow" w:eastAsia="Times New Roman" w:hAnsi="Arial Narrow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6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5"/>
        <w:tab w:val="left" w:pos="5040"/>
      </w:tabs>
      <w:suppressAutoHyphens/>
      <w:ind w:left="1440" w:hanging="731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636A7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0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74F0"/>
    <w:rPr>
      <w:rFonts w:ascii="Arial Narrow" w:eastAsia="Times New Roman" w:hAnsi="Arial Narrow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99"/>
  </w:style>
  <w:style w:type="paragraph" w:styleId="Footer">
    <w:name w:val="footer"/>
    <w:basedOn w:val="Normal"/>
    <w:link w:val="FooterChar"/>
    <w:unhideWhenUsed/>
    <w:rsid w:val="0014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799"/>
  </w:style>
  <w:style w:type="table" w:styleId="TableGrid">
    <w:name w:val="Table Grid"/>
    <w:basedOn w:val="TableNormal"/>
    <w:rsid w:val="0059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5AB5"/>
    <w:rPr>
      <w:color w:val="808080"/>
    </w:rPr>
  </w:style>
  <w:style w:type="character" w:styleId="BookTitle">
    <w:name w:val="Book Title"/>
    <w:basedOn w:val="DefaultParagraphFont"/>
    <w:uiPriority w:val="33"/>
    <w:qFormat/>
    <w:rsid w:val="00D761C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40D6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123777"/>
    <w:rPr>
      <w:rFonts w:ascii="Calibri" w:hAnsi="Calibri"/>
      <w:sz w:val="22"/>
    </w:rPr>
  </w:style>
  <w:style w:type="character" w:customStyle="1" w:styleId="Style2">
    <w:name w:val="Style2"/>
    <w:basedOn w:val="Style1"/>
    <w:uiPriority w:val="1"/>
    <w:rsid w:val="00123777"/>
    <w:rPr>
      <w:rFonts w:ascii="Calibri" w:hAnsi="Calibri"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36D9"/>
    <w:rPr>
      <w:color w:val="954F72" w:themeColor="followedHyperlink"/>
      <w:u w:val="single"/>
    </w:rPr>
  </w:style>
  <w:style w:type="table" w:styleId="DarkList-Accent3">
    <w:name w:val="Dark List Accent 3"/>
    <w:basedOn w:val="TableNormal"/>
    <w:uiPriority w:val="70"/>
    <w:rsid w:val="00FA06C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intranet.eghs.net.au/Files/Publications/EGHS%206pp%20DL%20Strategic%20Plan%20(2023-27).pdf" TargetMode="External"/><Relationship Id="rId26" Type="http://schemas.openxmlformats.org/officeDocument/2006/relationships/hyperlink" Target="http://intranet.eghs.net.au/Files/Policies/RISK%20MANAGEMENT%20-%20SOPP%2074.0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eghs.net.au/Files/Policies/HAND%20HYGIENE%20-%20SOPP%2070.18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intranet.eghs.net.au/Files/Policies/PERFORMANCE%20DEVELOPMENT%20POLICY%20-%20SOPP%2035.27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intranet.eghs.net.au/Files/Policies/CONFIDENTIALITY,%20SECURITY%20AND%20MANAGEMENT%20OF%20INFORMATION%20-%20SOPP%2024.0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ranet.eghs.net.au/Files/Policies/SAFETY%20-%20SOPP%2072.13.pdf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://intranet.eghs.net.au/Files/Policies/PERSON%20CENTRED%20CARE%20-%20SOPP%2060.20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intranet.eghs.net.au/Files/Human%20Resources/Victorian%20Public%20Sector%20-%20Code%20of%20Conduct.pdf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intranet.eghs.net.au/Files/Policies/OCCUPATIONAL%20HEALTH%20AND%20SAFETY%20-%20SOPP%2072.09.pdf" TargetMode="External"/><Relationship Id="rId27" Type="http://schemas.openxmlformats.org/officeDocument/2006/relationships/hyperlink" Target="https://intranet.eghs.net.au/Files/Policies/CHILD%20SAFE%20-%20SOPP%2057.24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B970AB10646E2A7735D92EAE5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1152-7E34-4069-BF16-FF5489B41F89}"/>
      </w:docPartPr>
      <w:docPartBody>
        <w:p w:rsidR="008E3050" w:rsidRDefault="008E3050" w:rsidP="008E3050">
          <w:pPr>
            <w:pStyle w:val="D1AB970AB10646E2A7735D92EAE52157"/>
          </w:pPr>
          <w:r w:rsidRPr="00F729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1F96045B542F1B849D581739B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5B14-E3EE-4504-BE91-1E5BEDEA8866}"/>
      </w:docPartPr>
      <w:docPartBody>
        <w:p w:rsidR="008E3050" w:rsidRDefault="008E3050" w:rsidP="008E3050">
          <w:pPr>
            <w:pStyle w:val="FFE1F96045B542F1B849D581739BA292"/>
          </w:pPr>
          <w:r w:rsidRPr="009413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B2"/>
    <w:rsid w:val="00060FAF"/>
    <w:rsid w:val="00181294"/>
    <w:rsid w:val="002A3E1F"/>
    <w:rsid w:val="00415C6D"/>
    <w:rsid w:val="004A2E25"/>
    <w:rsid w:val="00522633"/>
    <w:rsid w:val="00605FB3"/>
    <w:rsid w:val="008E3050"/>
    <w:rsid w:val="00A208B2"/>
    <w:rsid w:val="00B402DC"/>
    <w:rsid w:val="00B506C8"/>
    <w:rsid w:val="00C702CB"/>
    <w:rsid w:val="00C72051"/>
    <w:rsid w:val="00D87DC6"/>
    <w:rsid w:val="00E06A44"/>
    <w:rsid w:val="00F44B6F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050"/>
    <w:rPr>
      <w:color w:val="808080"/>
    </w:rPr>
  </w:style>
  <w:style w:type="paragraph" w:customStyle="1" w:styleId="D1AB970AB10646E2A7735D92EAE52157">
    <w:name w:val="D1AB970AB10646E2A7735D92EAE52157"/>
    <w:rsid w:val="008E30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E1F96045B542F1B849D581739BA292">
    <w:name w:val="FFE1F96045B542F1B849D581739BA292"/>
    <w:rsid w:val="008E305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0E704DBD1C4FA75489B72E68E714" ma:contentTypeVersion="2" ma:contentTypeDescription="Create a new document." ma:contentTypeScope="" ma:versionID="904418fea3e10ba8ab4f447c47deb89a">
  <xsd:schema xmlns:xsd="http://www.w3.org/2001/XMLSchema" xmlns:xs="http://www.w3.org/2001/XMLSchema" xmlns:p="http://schemas.microsoft.com/office/2006/metadata/properties" xmlns:ns2="4bb73870-fd99-4377-8349-8b4d240f77ba" xmlns:ns3="74602465-af2b-4cf5-9621-273e2f56288b" targetNamespace="http://schemas.microsoft.com/office/2006/metadata/properties" ma:root="true" ma:fieldsID="607144534495fa2d0e8f244965b763db" ns2:_="" ns3:_="">
    <xsd:import namespace="4bb73870-fd99-4377-8349-8b4d240f77ba"/>
    <xsd:import namespace="74602465-af2b-4cf5-9621-273e2f562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3870-fd99-4377-8349-8b4d240f7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2465-af2b-4cf5-9621-273e2f56288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rochure"/>
          <xsd:enumeration value="CPG"/>
          <xsd:enumeration value="Form"/>
          <xsd:enumeration value="Policy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4602465-af2b-4cf5-9621-273e2f56288b">2016-10-31T13:00:00+00:00</Review_x0020_Date>
    <Document_x0020_Type xmlns="74602465-af2b-4cf5-9621-273e2f56288b">Form</Document_x0020_Type>
    <_dlc_DocId xmlns="4bb73870-fd99-4377-8349-8b4d240f77ba">AN6V3QAZEHF2-2-14639</_dlc_DocId>
    <_dlc_DocIdUrl xmlns="4bb73870-fd99-4377-8349-8b4d240f77ba">
      <Url>https://intranet.eghs.net.au/_layouts/15/DocIdRedir.aspx?ID=AN6V3QAZEHF2-2-14639</Url>
      <Description>AN6V3QAZEHF2-2-14639</Description>
    </_dlc_DocIdUrl>
  </documentManagement>
</p:properties>
</file>

<file path=customXml/itemProps1.xml><?xml version="1.0" encoding="utf-8"?>
<ds:datastoreItem xmlns:ds="http://schemas.openxmlformats.org/officeDocument/2006/customXml" ds:itemID="{4746E773-83FF-46C9-8159-BF5682AD3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A8416-9479-454C-907E-09F4244B5F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462339-ED80-45E2-9B15-C10374E82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291122-A8AA-4DF1-BB32-4C7F18E5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3870-fd99-4377-8349-8b4d240f77ba"/>
    <ds:schemaRef ds:uri="74602465-af2b-4cf5-9621-273e2f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E2E52B-7471-44BC-ACC9-2431F0E00C2F}">
  <ds:schemaRefs>
    <ds:schemaRef ds:uri="http://purl.org/dc/dcmitype/"/>
    <ds:schemaRef ds:uri="74602465-af2b-4cf5-9621-273e2f56288b"/>
    <ds:schemaRef ds:uri="4bb73870-fd99-4377-8349-8b4d240f77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Chong</dc:creator>
  <cp:keywords/>
  <dc:description/>
  <cp:lastModifiedBy>Lauri Williamson</cp:lastModifiedBy>
  <cp:revision>5</cp:revision>
  <cp:lastPrinted>2023-06-23T01:58:00Z</cp:lastPrinted>
  <dcterms:created xsi:type="dcterms:W3CDTF">2024-04-17T00:06:00Z</dcterms:created>
  <dcterms:modified xsi:type="dcterms:W3CDTF">2024-04-17T23:45:00Z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0x0101003DDD0E704DBD1C4FA75489B72E68E714</vt:lpwstr>
  </property>
  <property fmtid="{D5CDD505-2E9C-101B-9397-08002B2CF9AE}" pid="3" name="_dlc_DocIdItemGuid">
    <vt:lpwstr>6a57bddb-14be-475a-b8eb-074ab3891a47</vt:lpwstr>
  </property>
</Properties>
</file>