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2629BCC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0933E01F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6870" w:rsidRPr="00240DB8" w14:paraId="7F316A3D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2A3C355A" w14:textId="77777777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62D7785D" w14:textId="36016DFD" w:rsidR="00EE6870" w:rsidRPr="00F7315B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315B">
              <w:rPr>
                <w:rFonts w:ascii="Calibri" w:hAnsi="Calibri" w:cs="Calibri"/>
                <w:iCs/>
                <w:sz w:val="22"/>
                <w:szCs w:val="22"/>
              </w:rPr>
              <w:t xml:space="preserve">Chief Medical Imaging Officer  </w:t>
            </w:r>
          </w:p>
        </w:tc>
      </w:tr>
      <w:tr w:rsidR="00EE6870" w:rsidRPr="00240DB8" w14:paraId="58940AEA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25C599ED" w14:textId="77777777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28AEE500" w14:textId="6FE548BE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N5738</w:t>
            </w:r>
          </w:p>
        </w:tc>
      </w:tr>
      <w:tr w:rsidR="00EE6870" w:rsidRPr="00240DB8" w14:paraId="400ABA01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42738BA6" w14:textId="77777777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65C13492" w14:textId="4A2485F4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Imaging</w:t>
            </w:r>
          </w:p>
        </w:tc>
      </w:tr>
      <w:tr w:rsidR="00EE6870" w:rsidRPr="00240DB8" w14:paraId="0BDE8779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68E8097" w14:textId="77777777" w:rsidR="00EE6870" w:rsidRPr="00B658B7" w:rsidRDefault="00EE6870" w:rsidP="00EE6870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53E824F4" w14:textId="6614BE9F" w:rsidR="00EE6870" w:rsidRPr="00B658B7" w:rsidRDefault="00EE6870" w:rsidP="00854A2D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</w:t>
            </w:r>
            <w:r w:rsidR="000C47F5">
              <w:rPr>
                <w:rFonts w:ascii="Calibri" w:hAnsi="Calibri" w:cs="Calibri"/>
                <w:sz w:val="22"/>
                <w:szCs w:val="22"/>
              </w:rPr>
              <w:t>cal Imaging Technologist</w:t>
            </w:r>
            <w:r w:rsidR="009C727C">
              <w:rPr>
                <w:rFonts w:ascii="Calibri" w:hAnsi="Calibri" w:cs="Calibri"/>
                <w:sz w:val="22"/>
                <w:szCs w:val="22"/>
              </w:rPr>
              <w:t xml:space="preserve"> – Grade </w:t>
            </w:r>
            <w:r w:rsidR="00854A2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9103F" w:rsidRPr="00240DB8" w14:paraId="737C6468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2FFF6D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60AD4D53" w14:textId="58FA0F6A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EE6870">
                      <w:rPr>
                        <w:rStyle w:val="Style2"/>
                      </w:rPr>
                      <w:t>Allied Health Professionals (Victorian Public Health Sector) Single Interest Enterprise Agreement 2021-2026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0A3EB500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0624E24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5009278A" w14:textId="210EBF62" w:rsidR="0059103F" w:rsidRPr="00B658B7" w:rsidRDefault="00EE6870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 of Clinical Services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0D80B7F1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68A4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126D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255AC255" wp14:editId="25DDF958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D51F3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B35CDD" wp14:editId="2EFE7775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2AD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F91C9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C4F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6A337A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B193D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A350E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26046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B35CDD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3B3B2AD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07CF91C9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623C4F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676A337A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3BAB193D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7DA350E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70226046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5DD8FFF" w14:textId="77777777" w:rsidR="00E31BB5" w:rsidRPr="00240DB8" w:rsidRDefault="00E31BB5" w:rsidP="007C29E1">
      <w:pPr>
        <w:rPr>
          <w:rFonts w:ascii="Calibri" w:hAnsi="Calibri"/>
          <w:b/>
        </w:rPr>
      </w:pPr>
    </w:p>
    <w:p w14:paraId="7FEA16BB" w14:textId="77777777" w:rsidR="005E6FEF" w:rsidRPr="00240DB8" w:rsidRDefault="005E6FEF" w:rsidP="007C29E1">
      <w:pPr>
        <w:rPr>
          <w:rFonts w:ascii="Calibri" w:hAnsi="Calibri"/>
          <w:b/>
        </w:rPr>
      </w:pPr>
    </w:p>
    <w:p w14:paraId="5276EFC1" w14:textId="77777777" w:rsidR="005E6FEF" w:rsidRPr="00240DB8" w:rsidRDefault="005E6FEF" w:rsidP="007C29E1">
      <w:pPr>
        <w:rPr>
          <w:rFonts w:ascii="Calibri" w:hAnsi="Calibri"/>
          <w:b/>
        </w:rPr>
      </w:pPr>
    </w:p>
    <w:p w14:paraId="37D8A7A4" w14:textId="77777777" w:rsidR="005E6FEF" w:rsidRPr="00240DB8" w:rsidRDefault="005E6FEF" w:rsidP="007C29E1">
      <w:pPr>
        <w:rPr>
          <w:rFonts w:ascii="Calibri" w:hAnsi="Calibri"/>
          <w:b/>
        </w:rPr>
      </w:pPr>
    </w:p>
    <w:p w14:paraId="0DA400F8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2FFA1AAE" w14:textId="7E44C971" w:rsidR="00EE6870" w:rsidRPr="00C415BE" w:rsidRDefault="008C30A5" w:rsidP="00EE6870">
      <w:pPr>
        <w:tabs>
          <w:tab w:val="left" w:pos="5507"/>
        </w:tabs>
        <w:suppressAutoHyphens/>
        <w:spacing w:after="12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To provide </w:t>
      </w:r>
      <w:r w:rsidR="00EE6870" w:rsidRPr="00C415BE">
        <w:rPr>
          <w:rFonts w:ascii="Calibri" w:hAnsi="Calibri" w:cs="Calibri"/>
        </w:rPr>
        <w:t>operational and management leadership of the EGHS Medical Imaging Department</w:t>
      </w:r>
      <w:r w:rsidRPr="008C30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a </w:t>
      </w:r>
      <w:r w:rsidRPr="008C30A5">
        <w:rPr>
          <w:rFonts w:ascii="Calibri" w:hAnsi="Calibri" w:cs="Calibri"/>
        </w:rPr>
        <w:t>consumer orientated service</w:t>
      </w:r>
      <w:r>
        <w:rPr>
          <w:rFonts w:ascii="Calibri" w:hAnsi="Calibri" w:cs="Calibri"/>
        </w:rPr>
        <w:t xml:space="preserve">. </w:t>
      </w:r>
    </w:p>
    <w:p w14:paraId="28DE58E8" w14:textId="65F7C233" w:rsidR="00EE6870" w:rsidRPr="00C415BE" w:rsidRDefault="00EE6870" w:rsidP="00EE6870">
      <w:pPr>
        <w:tabs>
          <w:tab w:val="left" w:pos="5507"/>
        </w:tabs>
        <w:suppressAutoHyphens/>
        <w:rPr>
          <w:rFonts w:ascii="Calibri" w:hAnsi="Calibri" w:cs="Calibri"/>
          <w:i/>
        </w:rPr>
      </w:pPr>
      <w:r w:rsidRPr="00C415BE">
        <w:rPr>
          <w:rFonts w:ascii="Calibri" w:hAnsi="Calibri" w:cs="Tahoma"/>
        </w:rPr>
        <w:t xml:space="preserve">To </w:t>
      </w:r>
      <w:r w:rsidR="008C30A5">
        <w:rPr>
          <w:rFonts w:ascii="Calibri" w:hAnsi="Calibri" w:cs="Tahoma"/>
        </w:rPr>
        <w:t>provide clinical operations of</w:t>
      </w:r>
      <w:r w:rsidRPr="00C415BE">
        <w:rPr>
          <w:rFonts w:ascii="Calibri" w:hAnsi="Calibri" w:cs="Tahoma"/>
        </w:rPr>
        <w:t xml:space="preserve"> imaging equipment, including general, screening room, CT, OPG and ultrasound including vascular and obstetric examinations</w:t>
      </w:r>
      <w:r w:rsidR="008C30A5">
        <w:rPr>
          <w:rFonts w:ascii="Calibri" w:hAnsi="Calibri" w:cs="Tahoma"/>
        </w:rPr>
        <w:t xml:space="preserve">. </w:t>
      </w:r>
    </w:p>
    <w:p w14:paraId="2C70401C" w14:textId="77777777" w:rsidR="007C29E1" w:rsidRPr="00240DB8" w:rsidRDefault="007C29E1" w:rsidP="00EE6870">
      <w:pPr>
        <w:spacing w:after="120"/>
        <w:rPr>
          <w:rFonts w:ascii="Calibri" w:hAnsi="Calibri"/>
          <w:color w:val="FF0000"/>
        </w:rPr>
      </w:pPr>
    </w:p>
    <w:p w14:paraId="69583E39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6545F765" w14:textId="25A88C99" w:rsidR="00EE6870" w:rsidRPr="0008260E" w:rsidRDefault="00EE6870" w:rsidP="00EE6870">
      <w:pPr>
        <w:rPr>
          <w:rFonts w:ascii="Calibri" w:hAnsi="Calibri"/>
        </w:rPr>
      </w:pPr>
      <w:r>
        <w:rPr>
          <w:rFonts w:ascii="Calibri" w:hAnsi="Calibri"/>
        </w:rPr>
        <w:t>The Medical Imaging Department is located at the Ararat campus of East Grampians Health Service. It supports EGHS clinical services by offering imaging to inpatients and outpatients</w:t>
      </w:r>
      <w:r w:rsidR="008C30A5">
        <w:rPr>
          <w:rFonts w:ascii="Calibri" w:hAnsi="Calibri"/>
        </w:rPr>
        <w:t xml:space="preserve"> in a 24/7 on call service</w:t>
      </w:r>
      <w:r>
        <w:rPr>
          <w:rFonts w:ascii="Calibri" w:hAnsi="Calibri"/>
        </w:rPr>
        <w:t>. Our department provide</w:t>
      </w:r>
      <w:r w:rsidR="008C30A5">
        <w:rPr>
          <w:rFonts w:ascii="Calibri" w:hAnsi="Calibri"/>
        </w:rPr>
        <w:t>s</w:t>
      </w:r>
      <w:r>
        <w:rPr>
          <w:rFonts w:ascii="Calibri" w:hAnsi="Calibri"/>
        </w:rPr>
        <w:t xml:space="preserve">: x-ray, CT, ultrasound and OPG services. </w:t>
      </w:r>
    </w:p>
    <w:p w14:paraId="3EE75659" w14:textId="77777777" w:rsidR="007C29E1" w:rsidRPr="00240DB8" w:rsidRDefault="007C29E1" w:rsidP="00082A59">
      <w:pPr>
        <w:rPr>
          <w:rFonts w:ascii="Calibri" w:hAnsi="Calibri"/>
          <w:b/>
        </w:rPr>
      </w:pPr>
    </w:p>
    <w:p w14:paraId="4BE86A6D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4D7FE42B" w14:textId="77777777" w:rsidTr="00B677AD">
        <w:trPr>
          <w:trHeight w:val="510"/>
        </w:trPr>
        <w:tc>
          <w:tcPr>
            <w:tcW w:w="570" w:type="dxa"/>
          </w:tcPr>
          <w:p w14:paraId="2E47A62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3398FEE" wp14:editId="025381C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DBCDAE4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1261853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27544C35" w14:textId="77777777" w:rsidTr="00B677AD">
        <w:trPr>
          <w:trHeight w:val="20"/>
        </w:trPr>
        <w:tc>
          <w:tcPr>
            <w:tcW w:w="570" w:type="dxa"/>
          </w:tcPr>
          <w:p w14:paraId="3E61326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31D802D2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46F104DC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01B11A2" w14:textId="77777777" w:rsidTr="00B677AD">
        <w:trPr>
          <w:trHeight w:val="510"/>
        </w:trPr>
        <w:tc>
          <w:tcPr>
            <w:tcW w:w="570" w:type="dxa"/>
          </w:tcPr>
          <w:p w14:paraId="67FC5063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8A7049D" wp14:editId="1A68D9E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55A4DC93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30AEE1D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51E75ED3" w14:textId="77777777" w:rsidTr="00B677AD">
        <w:trPr>
          <w:trHeight w:val="20"/>
        </w:trPr>
        <w:tc>
          <w:tcPr>
            <w:tcW w:w="570" w:type="dxa"/>
          </w:tcPr>
          <w:p w14:paraId="6980387C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7703D592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252AC9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5DDDB16C" w14:textId="77777777" w:rsidTr="00B677AD">
        <w:trPr>
          <w:trHeight w:val="510"/>
        </w:trPr>
        <w:tc>
          <w:tcPr>
            <w:tcW w:w="570" w:type="dxa"/>
          </w:tcPr>
          <w:p w14:paraId="342D9D85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437C1563" wp14:editId="0A4D3FB9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5500BB20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1817A33A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52CB47BE" w14:textId="77777777" w:rsidTr="00B677AD">
        <w:trPr>
          <w:trHeight w:val="20"/>
        </w:trPr>
        <w:tc>
          <w:tcPr>
            <w:tcW w:w="570" w:type="dxa"/>
          </w:tcPr>
          <w:p w14:paraId="1CEC75C5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66ED1DF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5476208B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349D470" w14:textId="77777777" w:rsidTr="00B677AD">
        <w:trPr>
          <w:trHeight w:val="510"/>
        </w:trPr>
        <w:tc>
          <w:tcPr>
            <w:tcW w:w="570" w:type="dxa"/>
          </w:tcPr>
          <w:p w14:paraId="5B8C164B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50925DFE" wp14:editId="1A2CC58C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28402605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3FFF6170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FF6B14E" w14:textId="77777777" w:rsidTr="00B677AD">
        <w:trPr>
          <w:trHeight w:val="20"/>
        </w:trPr>
        <w:tc>
          <w:tcPr>
            <w:tcW w:w="570" w:type="dxa"/>
          </w:tcPr>
          <w:p w14:paraId="0267A2DC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5CDF810D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0566B33C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0036AC89" w14:textId="77777777" w:rsidTr="00B677AD">
        <w:trPr>
          <w:trHeight w:val="510"/>
        </w:trPr>
        <w:tc>
          <w:tcPr>
            <w:tcW w:w="570" w:type="dxa"/>
          </w:tcPr>
          <w:p w14:paraId="45FCD321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2A35165" wp14:editId="0E7658C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0F3C7202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1CEE621D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4C85A783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3E7818B8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205921B0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166E246C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A7801A7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  <w:bookmarkStart w:id="0" w:name="_GoBack"/>
      <w:bookmarkEnd w:id="0"/>
    </w:p>
    <w:p w14:paraId="331C03CF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54CAFAC2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lastRenderedPageBreak/>
        <w:t>East Grampians Health Service will improve the health, wellbeing and the quality of life for our community.</w:t>
      </w:r>
    </w:p>
    <w:p w14:paraId="0A02C729" w14:textId="77777777" w:rsidR="00FA06CE" w:rsidRPr="002D14A4" w:rsidRDefault="00FA06CE" w:rsidP="005E6FEF">
      <w:pPr>
        <w:rPr>
          <w:rFonts w:ascii="Calibri" w:hAnsi="Calibri"/>
        </w:rPr>
      </w:pPr>
    </w:p>
    <w:p w14:paraId="279F2BD7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20619692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5ADA331B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7FE78B5D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70DA78F3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7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085F0063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3F9E7E0D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3E569961" w14:textId="77777777" w:rsidR="009636A7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18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1B470438" w14:textId="77777777" w:rsidR="007961F0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0E7993FD" w14:textId="77777777" w:rsidR="009636A7" w:rsidRDefault="00854A2D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0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692F1ADD" w14:textId="77777777" w:rsidR="009636A7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21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4F2674D7" w14:textId="77777777" w:rsidR="009636A7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115D2CCE" w14:textId="77777777" w:rsidR="003B050C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3E8CA65D" w14:textId="77777777" w:rsidR="009636A7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34D71B39" w14:textId="77777777" w:rsidR="009636A7" w:rsidRDefault="00854A2D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3B3C2097" w14:textId="77777777" w:rsidR="00701AFB" w:rsidRPr="00240DB8" w:rsidRDefault="00854A2D" w:rsidP="00701AFB">
      <w:pPr>
        <w:spacing w:before="120" w:after="120"/>
        <w:ind w:left="737"/>
        <w:rPr>
          <w:rFonts w:ascii="Calibri" w:hAnsi="Calibri"/>
        </w:rPr>
      </w:pPr>
      <w:hyperlink r:id="rId26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CBB1441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0004BB76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50985A09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7FC2DFA3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720A6C2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4E3B211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E32FBEE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4F7DDCA" w14:textId="77777777" w:rsidR="00B677AD" w:rsidRDefault="00B677AD" w:rsidP="00B677AD">
      <w:pPr>
        <w:jc w:val="both"/>
        <w:rPr>
          <w:rFonts w:ascii="Calibri" w:hAnsi="Calibri"/>
        </w:rPr>
      </w:pPr>
    </w:p>
    <w:p w14:paraId="3404397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211D7515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02215ADC" w14:textId="73D69FA1" w:rsidR="00240DB8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0BB6C905" w14:textId="7E4A7D16" w:rsidR="00EE6870" w:rsidRDefault="00EE6870" w:rsidP="00551479">
      <w:pPr>
        <w:spacing w:after="300"/>
        <w:jc w:val="both"/>
        <w:rPr>
          <w:rFonts w:ascii="Calibri" w:hAnsi="Calibri"/>
        </w:rPr>
      </w:pPr>
    </w:p>
    <w:p w14:paraId="0AAD9EA5" w14:textId="77777777" w:rsidR="00EE6870" w:rsidRPr="00551479" w:rsidRDefault="00EE6870" w:rsidP="00551479">
      <w:pPr>
        <w:spacing w:after="300"/>
        <w:jc w:val="both"/>
        <w:rPr>
          <w:rFonts w:ascii="Calibri" w:hAnsi="Calibri"/>
        </w:rPr>
      </w:pPr>
    </w:p>
    <w:p w14:paraId="54A74E30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4314B1E0" w14:textId="77777777" w:rsidR="00EE6870" w:rsidRPr="00E5673A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the Medical Imaging Department produces high quality diagnostic images that are reasonably achievable given the patient condition and in accordance with the ALARA principles </w:t>
      </w:r>
    </w:p>
    <w:p w14:paraId="0BF8ADCD" w14:textId="77777777" w:rsidR="00EE6870" w:rsidRPr="00E5673A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all examinations are performed in an efficient and timely manner which is governed by clinical and patient need </w:t>
      </w:r>
    </w:p>
    <w:p w14:paraId="5E3059A1" w14:textId="15E47197" w:rsidR="00EE6870" w:rsidRPr="003F3DFA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>Participate in and mana</w:t>
      </w:r>
      <w:r w:rsidR="000C47F5">
        <w:rPr>
          <w:rFonts w:ascii="Calibri" w:hAnsi="Calibri"/>
        </w:rPr>
        <w:t>ge the Medical Imaging</w:t>
      </w:r>
      <w:r>
        <w:rPr>
          <w:rFonts w:ascii="Calibri" w:hAnsi="Calibri"/>
        </w:rPr>
        <w:t xml:space="preserve"> roster</w:t>
      </w:r>
      <w:r w:rsidR="000C47F5">
        <w:rPr>
          <w:rFonts w:ascii="Calibri" w:hAnsi="Calibri"/>
        </w:rPr>
        <w:t xml:space="preserve"> (including on call)</w:t>
      </w:r>
      <w:r>
        <w:rPr>
          <w:rFonts w:ascii="Calibri" w:hAnsi="Calibri"/>
        </w:rPr>
        <w:t xml:space="preserve"> </w:t>
      </w:r>
    </w:p>
    <w:p w14:paraId="7FEB4C40" w14:textId="789DAA3D" w:rsidR="00EE6870" w:rsidRPr="00C415BE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>Responsible for the</w:t>
      </w:r>
      <w:r w:rsidRPr="00C415BE">
        <w:rPr>
          <w:rFonts w:ascii="Calibri" w:hAnsi="Calibri" w:cs="Tahoma"/>
        </w:rPr>
        <w:t xml:space="preserve"> development and mo</w:t>
      </w:r>
      <w:r>
        <w:rPr>
          <w:rFonts w:ascii="Calibri" w:hAnsi="Calibri" w:cs="Tahoma"/>
        </w:rPr>
        <w:t>nitoring of the</w:t>
      </w:r>
      <w:r w:rsidR="000C47F5">
        <w:rPr>
          <w:rFonts w:ascii="Calibri" w:hAnsi="Calibri" w:cs="Tahoma"/>
        </w:rPr>
        <w:t xml:space="preserve"> medical imaging</w:t>
      </w:r>
      <w:r>
        <w:rPr>
          <w:rFonts w:ascii="Calibri" w:hAnsi="Calibri" w:cs="Tahoma"/>
        </w:rPr>
        <w:t xml:space="preserve"> services budget</w:t>
      </w:r>
    </w:p>
    <w:p w14:paraId="00D9407E" w14:textId="744EE967" w:rsidR="00EE6870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>Ensure the</w:t>
      </w:r>
      <w:r w:rsidRPr="00C415BE">
        <w:rPr>
          <w:rFonts w:ascii="Calibri" w:hAnsi="Calibri" w:cs="Tahoma"/>
        </w:rPr>
        <w:t xml:space="preserve"> Radiology (NATA) National Safety and </w:t>
      </w:r>
      <w:r>
        <w:rPr>
          <w:rFonts w:ascii="Calibri" w:hAnsi="Calibri" w:cs="Tahoma"/>
        </w:rPr>
        <w:t>Quality Health Service Standard</w:t>
      </w:r>
      <w:r w:rsidR="007B5F54">
        <w:rPr>
          <w:rFonts w:ascii="Calibri" w:hAnsi="Calibri" w:cs="Tahoma"/>
        </w:rPr>
        <w:t>s are consistently met</w:t>
      </w:r>
    </w:p>
    <w:p w14:paraId="7543F0CF" w14:textId="6E657C76" w:rsidR="007B5F54" w:rsidRPr="00C415BE" w:rsidRDefault="007B5F54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 xml:space="preserve">Responsible for achieving NATA accreditation through </w:t>
      </w:r>
      <w:r w:rsidR="000C47F5">
        <w:rPr>
          <w:rFonts w:ascii="Calibri" w:hAnsi="Calibri" w:cs="Tahoma"/>
        </w:rPr>
        <w:t xml:space="preserve">the accreditation process in </w:t>
      </w:r>
      <w:r>
        <w:rPr>
          <w:rFonts w:ascii="Calibri" w:hAnsi="Calibri" w:cs="Tahoma"/>
        </w:rPr>
        <w:t xml:space="preserve">collaboration with the Development and Improvement team  </w:t>
      </w:r>
    </w:p>
    <w:p w14:paraId="298BE463" w14:textId="4CD2078F" w:rsidR="00EE6870" w:rsidRPr="00CD6BAB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>Effectively undertake projects as directed</w:t>
      </w:r>
      <w:r w:rsidR="007B5F54">
        <w:rPr>
          <w:rFonts w:ascii="Calibri" w:hAnsi="Calibri"/>
        </w:rPr>
        <w:t xml:space="preserve"> by the Board of Management, </w:t>
      </w:r>
      <w:r>
        <w:rPr>
          <w:rFonts w:ascii="Calibri" w:hAnsi="Calibri"/>
        </w:rPr>
        <w:t>the Chief Executive Officer</w:t>
      </w:r>
      <w:r w:rsidR="007B5F54">
        <w:rPr>
          <w:rFonts w:ascii="Calibri" w:hAnsi="Calibri"/>
        </w:rPr>
        <w:t xml:space="preserve"> and the Director of Clinical Services </w:t>
      </w:r>
      <w:r>
        <w:rPr>
          <w:rFonts w:ascii="Calibri" w:hAnsi="Calibri"/>
        </w:rPr>
        <w:t xml:space="preserve"> </w:t>
      </w:r>
    </w:p>
    <w:p w14:paraId="76C56FCC" w14:textId="4076C94B" w:rsidR="00EE6870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 w:rsidRPr="00C415BE">
        <w:rPr>
          <w:rFonts w:ascii="Calibri" w:hAnsi="Calibri" w:cs="Tahoma"/>
        </w:rPr>
        <w:t>Ensure that all department equipment is maintained in good order, promptly bringing the deficiencies to the atten</w:t>
      </w:r>
      <w:r>
        <w:rPr>
          <w:rFonts w:ascii="Calibri" w:hAnsi="Calibri" w:cs="Tahoma"/>
        </w:rPr>
        <w:t>tion of the</w:t>
      </w:r>
      <w:r w:rsidR="000C47F5">
        <w:rPr>
          <w:rFonts w:ascii="Calibri" w:hAnsi="Calibri" w:cs="Tahoma"/>
        </w:rPr>
        <w:t xml:space="preserve"> Director of Clinical Services and the</w:t>
      </w:r>
      <w:r>
        <w:rPr>
          <w:rFonts w:ascii="Calibri" w:hAnsi="Calibri" w:cs="Tahoma"/>
        </w:rPr>
        <w:t xml:space="preserve"> Director of Finance</w:t>
      </w:r>
    </w:p>
    <w:p w14:paraId="6E97D4FD" w14:textId="5D3F4858" w:rsidR="007B5F54" w:rsidRPr="00C415BE" w:rsidRDefault="007B5F54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 xml:space="preserve">Participate in procurement processes as a clinical lead and the planning of future capital equipment  </w:t>
      </w:r>
    </w:p>
    <w:p w14:paraId="0F5ED58B" w14:textId="77777777" w:rsidR="00EE6870" w:rsidRPr="00C415BE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 w:rsidRPr="00C415BE">
        <w:rPr>
          <w:rFonts w:ascii="Calibri" w:hAnsi="Calibri" w:cs="Tahoma"/>
        </w:rPr>
        <w:t>Undertake role of Radiation Safety Officer for the Health Service, ensuring that all radiation workers are monitored in accordance wit</w:t>
      </w:r>
      <w:r>
        <w:rPr>
          <w:rFonts w:ascii="Calibri" w:hAnsi="Calibri" w:cs="Tahoma"/>
        </w:rPr>
        <w:t>h Health and Safety regulations</w:t>
      </w:r>
    </w:p>
    <w:p w14:paraId="4432EB12" w14:textId="77777777" w:rsidR="00EE6870" w:rsidRPr="00C415BE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 w:rsidRPr="00C415BE">
        <w:rPr>
          <w:rFonts w:ascii="Calibri" w:hAnsi="Calibri" w:cs="Tahoma"/>
        </w:rPr>
        <w:t xml:space="preserve">To facilitate the development and maintenance of safe working practices and a safe environment </w:t>
      </w:r>
    </w:p>
    <w:p w14:paraId="7070E681" w14:textId="77777777" w:rsidR="00EE6870" w:rsidRPr="00C415BE" w:rsidRDefault="00EE6870" w:rsidP="00EE6870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spacing w:after="60"/>
        <w:ind w:left="357" w:hanging="357"/>
        <w:contextualSpacing w:val="0"/>
        <w:rPr>
          <w:rFonts w:ascii="Calibri" w:hAnsi="Calibri" w:cs="Tahoma"/>
        </w:rPr>
      </w:pPr>
      <w:r w:rsidRPr="00C415BE">
        <w:rPr>
          <w:rFonts w:ascii="Calibri" w:hAnsi="Calibri" w:cs="Tahoma"/>
        </w:rPr>
        <w:t>Ensure open communication and dissemination of information to Departments, Visiting Medical staff and EGHS staff</w:t>
      </w:r>
    </w:p>
    <w:p w14:paraId="3647E251" w14:textId="447D54F9" w:rsidR="00EE6870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 w:cs="Tahoma"/>
        </w:rPr>
      </w:pPr>
      <w:r w:rsidRPr="00C415BE">
        <w:rPr>
          <w:rFonts w:ascii="Calibri" w:hAnsi="Calibri" w:cs="Tahoma"/>
        </w:rPr>
        <w:t>Participate in relevant committee’s processes, attend relevant meetings and prepare and submit reports as required</w:t>
      </w:r>
    </w:p>
    <w:p w14:paraId="1731BD82" w14:textId="539D5B3C" w:rsidR="007B5F54" w:rsidRPr="003F3DFA" w:rsidRDefault="007B5F54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 w:cs="Tahoma"/>
        </w:rPr>
      </w:pPr>
      <w:r>
        <w:rPr>
          <w:rFonts w:ascii="Calibri" w:hAnsi="Calibri" w:cs="Tahoma"/>
        </w:rPr>
        <w:t>Manage th</w:t>
      </w:r>
      <w:r w:rsidR="00F7315B">
        <w:rPr>
          <w:rFonts w:ascii="Calibri" w:hAnsi="Calibri" w:cs="Tahoma"/>
        </w:rPr>
        <w:t>e organisational incident an</w:t>
      </w:r>
      <w:r>
        <w:rPr>
          <w:rFonts w:ascii="Calibri" w:hAnsi="Calibri" w:cs="Tahoma"/>
        </w:rPr>
        <w:t xml:space="preserve">d risk management systems within the department in consultation with the Director of Clinical Services and Director of Development and Improvement   </w:t>
      </w:r>
    </w:p>
    <w:p w14:paraId="7EC21636" w14:textId="1668CB33" w:rsidR="00EE6870" w:rsidRPr="007B5F54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lastRenderedPageBreak/>
        <w:t xml:space="preserve">Act as a mentor or preceptor to less experienced Medical Imaging Technologists including interns and students </w:t>
      </w:r>
    </w:p>
    <w:p w14:paraId="4D48204B" w14:textId="1FCCE7D0" w:rsidR="007B5F54" w:rsidRPr="00E5673A" w:rsidRDefault="007B5F54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>Manage the performance of team member in the department including clinical and administration staff</w:t>
      </w:r>
    </w:p>
    <w:p w14:paraId="76DB1F2F" w14:textId="77777777" w:rsidR="00EE6870" w:rsidRPr="00CD6BAB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Ensure that all patients, residents, clients and visitors and staff are treated with respect, dignity and courtesy in an environment that is free from harassment and discrimination </w:t>
      </w:r>
    </w:p>
    <w:p w14:paraId="4F483ACB" w14:textId="77777777" w:rsidR="00EE6870" w:rsidRPr="00947ED5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Comply with the documentation requirements within the designated area</w:t>
      </w:r>
    </w:p>
    <w:p w14:paraId="21046D2B" w14:textId="77777777" w:rsidR="00EE6870" w:rsidRDefault="00EE6870" w:rsidP="00EE6870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Calibri" w:hAnsi="Calibri"/>
        </w:rPr>
      </w:pPr>
      <w:r w:rsidRPr="00CD6BAB">
        <w:rPr>
          <w:rFonts w:ascii="Calibri" w:hAnsi="Calibri"/>
        </w:rPr>
        <w:t>Maintain and increase skill, knowledge and competencies</w:t>
      </w:r>
    </w:p>
    <w:p w14:paraId="41DCC1EB" w14:textId="0888A606" w:rsidR="00EE6870" w:rsidRDefault="00EE6870" w:rsidP="00EE6870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Undertake any additional du</w:t>
      </w:r>
      <w:r w:rsidR="007B5F54">
        <w:rPr>
          <w:rFonts w:ascii="Calibri" w:hAnsi="Calibri"/>
        </w:rPr>
        <w:t xml:space="preserve">ties as indicated by the Director of Clinical Services </w:t>
      </w:r>
    </w:p>
    <w:p w14:paraId="7D55D957" w14:textId="43A5E10C" w:rsidR="000C47F5" w:rsidRDefault="000C47F5" w:rsidP="00EE6870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Liaise with and manage the KPI’s of the Bendigo Radiology team and contract</w:t>
      </w:r>
    </w:p>
    <w:p w14:paraId="19D2B360" w14:textId="77777777" w:rsidR="00EE6870" w:rsidRPr="00DA29A2" w:rsidRDefault="00EE6870" w:rsidP="00EE6870">
      <w:pPr>
        <w:pStyle w:val="ListParagraph"/>
        <w:spacing w:after="120"/>
        <w:ind w:left="360"/>
        <w:rPr>
          <w:rFonts w:ascii="Calibri" w:hAnsi="Calibri"/>
        </w:rPr>
      </w:pPr>
    </w:p>
    <w:p w14:paraId="5BADE425" w14:textId="0BAAE786" w:rsidR="00CE406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26B49D73" w14:textId="4C66D22A" w:rsidR="00EE6870" w:rsidRDefault="00EE6870" w:rsidP="00EE6870">
      <w:pPr>
        <w:pStyle w:val="ListParagraph"/>
        <w:numPr>
          <w:ilvl w:val="0"/>
          <w:numId w:val="21"/>
        </w:numPr>
        <w:spacing w:after="6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Performance Development Plan (PDP) completed annually</w:t>
      </w:r>
      <w:r w:rsidR="007B5F54">
        <w:rPr>
          <w:rFonts w:ascii="Calibri" w:hAnsi="Calibri"/>
        </w:rPr>
        <w:t xml:space="preserve"> for all staff members in the department</w:t>
      </w:r>
      <w:r>
        <w:rPr>
          <w:rFonts w:ascii="Calibri" w:hAnsi="Calibri"/>
        </w:rPr>
        <w:t xml:space="preserve"> </w:t>
      </w:r>
    </w:p>
    <w:p w14:paraId="7A090058" w14:textId="03195C21" w:rsidR="00EE6870" w:rsidRDefault="00EE6870" w:rsidP="00EE6870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Feedback from staff and clients </w:t>
      </w:r>
    </w:p>
    <w:p w14:paraId="7EF0119C" w14:textId="0585F821" w:rsidR="007B5F54" w:rsidRDefault="007B5F54" w:rsidP="00EE6870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Activity reports from Bendigo Radiology </w:t>
      </w:r>
    </w:p>
    <w:p w14:paraId="0E2CFDDC" w14:textId="4DBEDF7F" w:rsidR="007B5F54" w:rsidRPr="00947ED5" w:rsidRDefault="007B5F54" w:rsidP="00EE6870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Departmental </w:t>
      </w:r>
      <w:r w:rsidR="005A71FE">
        <w:rPr>
          <w:rFonts w:ascii="Calibri" w:hAnsi="Calibri"/>
        </w:rPr>
        <w:t xml:space="preserve">KPI’s and </w:t>
      </w:r>
      <w:r>
        <w:rPr>
          <w:rFonts w:ascii="Calibri" w:hAnsi="Calibri"/>
        </w:rPr>
        <w:t xml:space="preserve">outcomes </w:t>
      </w:r>
    </w:p>
    <w:p w14:paraId="3680BFBF" w14:textId="77777777" w:rsidR="00EE6870" w:rsidRPr="00240DB8" w:rsidRDefault="00EE6870" w:rsidP="00B677AD">
      <w:pPr>
        <w:spacing w:after="120"/>
        <w:rPr>
          <w:rFonts w:ascii="Calibri" w:hAnsi="Calibri"/>
          <w:b/>
        </w:rPr>
      </w:pPr>
    </w:p>
    <w:p w14:paraId="2534217A" w14:textId="77777777" w:rsidR="00854A2D" w:rsidRDefault="00854A2D">
      <w:pPr>
        <w:spacing w:after="160" w:line="259" w:lineRule="auto"/>
        <w:rPr>
          <w:rStyle w:val="BookTitle"/>
          <w:i w:val="0"/>
          <w:sz w:val="24"/>
          <w:szCs w:val="24"/>
          <w:u w:val="single"/>
        </w:rPr>
      </w:pPr>
      <w:r>
        <w:rPr>
          <w:rStyle w:val="BookTitle"/>
          <w:i w:val="0"/>
          <w:sz w:val="24"/>
          <w:szCs w:val="24"/>
          <w:u w:val="single"/>
        </w:rPr>
        <w:br w:type="page"/>
      </w:r>
    </w:p>
    <w:p w14:paraId="59176E77" w14:textId="171BEBDC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72F5C356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5953C0F6" w14:textId="77777777" w:rsidR="00CE4068" w:rsidRPr="00240DB8" w:rsidRDefault="00CE4068" w:rsidP="00EE6870">
      <w:pPr>
        <w:spacing w:after="6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7B8D5D38" w14:textId="77777777" w:rsidR="00EE6870" w:rsidRPr="00C415BE" w:rsidRDefault="00EE6870" w:rsidP="00EE6870">
      <w:pPr>
        <w:numPr>
          <w:ilvl w:val="0"/>
          <w:numId w:val="11"/>
        </w:numPr>
        <w:tabs>
          <w:tab w:val="left" w:pos="383"/>
        </w:tabs>
        <w:spacing w:after="60"/>
        <w:ind w:left="360"/>
        <w:rPr>
          <w:rFonts w:ascii="Calibri" w:hAnsi="Calibri" w:cs="Tahoma"/>
        </w:rPr>
      </w:pPr>
      <w:r w:rsidRPr="00C415BE">
        <w:rPr>
          <w:rFonts w:ascii="Calibri" w:hAnsi="Calibri" w:cs="Tahoma"/>
        </w:rPr>
        <w:t>Be a licensed Medical Diagnostic Radiographer and Sonographer with ASAR registration authorised to operate medical irradiating apparatus pursuant to the Health (Radiation Safety) Regulation Act 2005</w:t>
      </w:r>
      <w:r>
        <w:rPr>
          <w:rFonts w:ascii="Calibri" w:hAnsi="Calibri" w:cs="Tahoma"/>
        </w:rPr>
        <w:t xml:space="preserve"> and have a current Use Licence</w:t>
      </w:r>
    </w:p>
    <w:p w14:paraId="793E1A49" w14:textId="77777777" w:rsidR="00EE6870" w:rsidRPr="00C415BE" w:rsidRDefault="00EE6870" w:rsidP="00EE6870">
      <w:pPr>
        <w:numPr>
          <w:ilvl w:val="0"/>
          <w:numId w:val="11"/>
        </w:numPr>
        <w:tabs>
          <w:tab w:val="left" w:pos="383"/>
        </w:tabs>
        <w:spacing w:after="60"/>
        <w:ind w:left="360"/>
        <w:rPr>
          <w:rFonts w:ascii="Calibri" w:hAnsi="Calibri" w:cs="Tahoma"/>
        </w:rPr>
      </w:pPr>
      <w:r w:rsidRPr="00C415BE">
        <w:rPr>
          <w:rFonts w:ascii="Calibri" w:hAnsi="Calibri" w:cs="Tahoma"/>
        </w:rPr>
        <w:t xml:space="preserve">Be entitled to admission or admitted as a member of the Australian Institute of Radiography as a </w:t>
      </w:r>
      <w:r>
        <w:rPr>
          <w:rFonts w:ascii="Calibri" w:hAnsi="Calibri" w:cs="Tahoma"/>
        </w:rPr>
        <w:t>Medical Diagnostic Radiographer</w:t>
      </w:r>
    </w:p>
    <w:p w14:paraId="5E8366EB" w14:textId="77777777" w:rsidR="00EE6870" w:rsidRPr="00C415BE" w:rsidRDefault="00EE6870" w:rsidP="00EE6870">
      <w:pPr>
        <w:numPr>
          <w:ilvl w:val="0"/>
          <w:numId w:val="11"/>
        </w:numPr>
        <w:tabs>
          <w:tab w:val="left" w:pos="383"/>
        </w:tabs>
        <w:spacing w:after="60"/>
        <w:ind w:left="360"/>
        <w:rPr>
          <w:rFonts w:ascii="Calibri" w:hAnsi="Calibri" w:cs="Tahoma"/>
        </w:rPr>
      </w:pPr>
      <w:r w:rsidRPr="00C415BE">
        <w:rPr>
          <w:rFonts w:ascii="Calibri" w:hAnsi="Calibri" w:cs="Tahoma"/>
        </w:rPr>
        <w:t>Be able to operate imaging equipment, including general, screening room, CT, OPG and ultrasound including vasc</w:t>
      </w:r>
      <w:r>
        <w:rPr>
          <w:rFonts w:ascii="Calibri" w:hAnsi="Calibri" w:cs="Tahoma"/>
        </w:rPr>
        <w:t>ular and obstetric examinations</w:t>
      </w:r>
    </w:p>
    <w:p w14:paraId="72101DB5" w14:textId="7FAD08AF" w:rsidR="00EE6870" w:rsidRPr="007B5F54" w:rsidRDefault="00EE6870" w:rsidP="00EE6870">
      <w:pPr>
        <w:numPr>
          <w:ilvl w:val="0"/>
          <w:numId w:val="11"/>
        </w:numPr>
        <w:tabs>
          <w:tab w:val="left" w:pos="383"/>
        </w:tabs>
        <w:spacing w:after="60"/>
        <w:ind w:left="360"/>
        <w:rPr>
          <w:rFonts w:ascii="Calibri" w:hAnsi="Calibri" w:cs="Calibri"/>
          <w:b/>
        </w:rPr>
      </w:pPr>
      <w:r w:rsidRPr="00C415BE">
        <w:rPr>
          <w:rFonts w:ascii="Calibri" w:hAnsi="Calibri" w:cs="Tahoma"/>
        </w:rPr>
        <w:t>Capacity to teach undergrad</w:t>
      </w:r>
      <w:r>
        <w:rPr>
          <w:rFonts w:ascii="Calibri" w:hAnsi="Calibri" w:cs="Tahoma"/>
        </w:rPr>
        <w:t>uate and postgraduate education</w:t>
      </w:r>
    </w:p>
    <w:p w14:paraId="2C332CB8" w14:textId="700CF7A8" w:rsidR="007B5F54" w:rsidRPr="00C415BE" w:rsidRDefault="007B5F54" w:rsidP="00EE6870">
      <w:pPr>
        <w:numPr>
          <w:ilvl w:val="0"/>
          <w:numId w:val="11"/>
        </w:numPr>
        <w:tabs>
          <w:tab w:val="left" w:pos="383"/>
        </w:tabs>
        <w:spacing w:after="60"/>
        <w:ind w:left="360"/>
        <w:rPr>
          <w:rFonts w:ascii="Calibri" w:hAnsi="Calibri" w:cs="Calibri"/>
          <w:b/>
        </w:rPr>
      </w:pPr>
      <w:r>
        <w:rPr>
          <w:rFonts w:ascii="Calibri" w:hAnsi="Calibri" w:cs="Tahoma"/>
        </w:rPr>
        <w:t xml:space="preserve">Demonstrated leadership and management qualities </w:t>
      </w:r>
    </w:p>
    <w:p w14:paraId="0C73146F" w14:textId="60EE530D" w:rsidR="00EE6870" w:rsidRPr="007B5F54" w:rsidRDefault="00EE6870" w:rsidP="00EE6870">
      <w:pPr>
        <w:pStyle w:val="ListParagraph"/>
        <w:numPr>
          <w:ilvl w:val="0"/>
          <w:numId w:val="11"/>
        </w:numPr>
        <w:spacing w:after="60"/>
        <w:ind w:left="360"/>
        <w:contextualSpacing w:val="0"/>
        <w:rPr>
          <w:rFonts w:ascii="Calibri" w:hAnsi="Calibri"/>
        </w:rPr>
      </w:pPr>
      <w:r>
        <w:rPr>
          <w:rFonts w:ascii="Calibri" w:hAnsi="Calibri"/>
        </w:rPr>
        <w:t>Well-developed communi</w:t>
      </w:r>
      <w:r w:rsidR="007B5F54">
        <w:rPr>
          <w:rFonts w:ascii="Calibri" w:hAnsi="Calibri"/>
        </w:rPr>
        <w:t>cation and interpersonal skills</w:t>
      </w:r>
    </w:p>
    <w:p w14:paraId="0551A69D" w14:textId="138F29C0" w:rsidR="00EE6870" w:rsidRPr="005E71A1" w:rsidRDefault="00EE6870" w:rsidP="00EE6870">
      <w:pPr>
        <w:pStyle w:val="ListParagraph"/>
        <w:numPr>
          <w:ilvl w:val="0"/>
          <w:numId w:val="11"/>
        </w:numPr>
        <w:spacing w:after="60"/>
        <w:ind w:left="360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Demonstrated commitment to </w:t>
      </w:r>
      <w:r w:rsidR="007B5F54">
        <w:rPr>
          <w:rFonts w:ascii="Calibri" w:hAnsi="Calibri"/>
        </w:rPr>
        <w:t xml:space="preserve">person </w:t>
      </w:r>
      <w:r>
        <w:rPr>
          <w:rFonts w:ascii="Calibri" w:hAnsi="Calibri"/>
        </w:rPr>
        <w:t xml:space="preserve">centred care </w:t>
      </w:r>
    </w:p>
    <w:p w14:paraId="2871836B" w14:textId="77777777" w:rsidR="00EE6870" w:rsidRDefault="00EE6870" w:rsidP="00EE6870">
      <w:pPr>
        <w:pStyle w:val="ListParagraph"/>
        <w:numPr>
          <w:ilvl w:val="0"/>
          <w:numId w:val="11"/>
        </w:numPr>
        <w:spacing w:after="6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Demonstrated ability to contribute and practice collaboratively as part of a multidisciplinary team </w:t>
      </w:r>
    </w:p>
    <w:p w14:paraId="25CB640F" w14:textId="3A191FB8" w:rsidR="00EE6870" w:rsidRDefault="00EE6870" w:rsidP="00EE6870">
      <w:pPr>
        <w:pStyle w:val="ListParagraph"/>
        <w:numPr>
          <w:ilvl w:val="0"/>
          <w:numId w:val="11"/>
        </w:numPr>
        <w:ind w:left="360"/>
        <w:rPr>
          <w:rFonts w:ascii="Calibri" w:hAnsi="Calibri"/>
        </w:rPr>
      </w:pPr>
      <w:r>
        <w:rPr>
          <w:rFonts w:ascii="Calibri" w:hAnsi="Calibri"/>
        </w:rPr>
        <w:t>Commitment to flexibility and innovation in practice including an evidence based approach to care</w:t>
      </w:r>
    </w:p>
    <w:p w14:paraId="76230F91" w14:textId="77777777" w:rsidR="00EE6870" w:rsidRPr="00947ED5" w:rsidRDefault="00EE6870" w:rsidP="00EE6870">
      <w:pPr>
        <w:pStyle w:val="ListParagraph"/>
        <w:spacing w:after="120"/>
        <w:ind w:left="360"/>
        <w:rPr>
          <w:rFonts w:ascii="Calibri" w:hAnsi="Calibri"/>
        </w:rPr>
      </w:pPr>
    </w:p>
    <w:p w14:paraId="6D6785FF" w14:textId="77777777" w:rsidR="00EE6870" w:rsidRPr="00554D12" w:rsidRDefault="00EE6870" w:rsidP="00EE6870">
      <w:pPr>
        <w:spacing w:after="60"/>
        <w:rPr>
          <w:rFonts w:ascii="Calibri" w:hAnsi="Calibri"/>
          <w:b/>
        </w:rPr>
      </w:pPr>
      <w:r w:rsidRPr="00554D12">
        <w:rPr>
          <w:rFonts w:ascii="Calibri" w:hAnsi="Calibri"/>
          <w:b/>
        </w:rPr>
        <w:t>Must comply to having or completion of:</w:t>
      </w:r>
    </w:p>
    <w:p w14:paraId="237269CE" w14:textId="77777777" w:rsidR="00EE6870" w:rsidRPr="00240DB8" w:rsidRDefault="00EE6870" w:rsidP="00EE6870">
      <w:pPr>
        <w:pStyle w:val="ListParagraph"/>
        <w:numPr>
          <w:ilvl w:val="0"/>
          <w:numId w:val="8"/>
        </w:numPr>
        <w:spacing w:after="60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7751CD43" w14:textId="77777777" w:rsidR="00EE6870" w:rsidRDefault="00EE6870" w:rsidP="00EE6870">
      <w:pPr>
        <w:pStyle w:val="ListParagraph"/>
        <w:numPr>
          <w:ilvl w:val="0"/>
          <w:numId w:val="8"/>
        </w:numPr>
        <w:spacing w:after="60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Working with Children Check (renewed every 5 years) </w:t>
      </w:r>
    </w:p>
    <w:p w14:paraId="183C83D8" w14:textId="77777777" w:rsidR="00EE6870" w:rsidRPr="00240DB8" w:rsidRDefault="00EE6870" w:rsidP="00EE6870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Current drivers licence </w:t>
      </w:r>
    </w:p>
    <w:p w14:paraId="690AB250" w14:textId="461BBD7B" w:rsidR="00240DB8" w:rsidRPr="00551479" w:rsidRDefault="00CE4068" w:rsidP="00EE6870">
      <w:pPr>
        <w:pStyle w:val="ListParagraph"/>
        <w:spacing w:before="120" w:after="300"/>
        <w:ind w:left="567"/>
        <w:rPr>
          <w:rFonts w:ascii="Calibri" w:hAnsi="Calibri"/>
          <w:color w:val="FF0000"/>
        </w:rPr>
      </w:pPr>
      <w:r w:rsidRPr="00551479">
        <w:rPr>
          <w:rFonts w:ascii="Calibri" w:hAnsi="Calibri"/>
          <w:b/>
        </w:rPr>
        <w:br/>
      </w:r>
    </w:p>
    <w:p w14:paraId="5A678685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393D530C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50A085E4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0BCF88D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0A7B753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3D3094F6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728159CF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3C1A5D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27047ECE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B9E78F5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5F442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4CC639A6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EA939C2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9933F2C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60EB51A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5121E9D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7D198E2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586E9334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56F1815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32D3604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387E0E2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8B2446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09FC205B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2872018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</w:tr>
    </w:tbl>
    <w:p w14:paraId="6CC03915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7"/>
      <w:footerReference w:type="default" r:id="rId28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66C3" w14:textId="77777777" w:rsidR="00406D71" w:rsidRDefault="00406D71" w:rsidP="00140799">
      <w:r>
        <w:separator/>
      </w:r>
    </w:p>
  </w:endnote>
  <w:endnote w:type="continuationSeparator" w:id="0">
    <w:p w14:paraId="79243606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320020F5" w14:textId="77777777" w:rsidTr="005A6393">
      <w:trPr>
        <w:trHeight w:val="418"/>
      </w:trPr>
      <w:tc>
        <w:tcPr>
          <w:tcW w:w="4998" w:type="dxa"/>
        </w:tcPr>
        <w:p w14:paraId="1791F768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4A43CB4" wp14:editId="1BB99FFB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55CD18A3" w14:textId="69104259" w:rsidR="0059103F" w:rsidRDefault="00EE6870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Chief Medical Imaging Officer PD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38370679" w14:textId="756AE190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54A2D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54A2D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49FD180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7750B" w14:textId="77777777" w:rsidR="00406D71" w:rsidRDefault="00406D71" w:rsidP="00140799">
      <w:r>
        <w:separator/>
      </w:r>
    </w:p>
  </w:footnote>
  <w:footnote w:type="continuationSeparator" w:id="0">
    <w:p w14:paraId="19415DEA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C206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B7"/>
    <w:multiLevelType w:val="hybridMultilevel"/>
    <w:tmpl w:val="CA4EC08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7521"/>
    <w:multiLevelType w:val="hybridMultilevel"/>
    <w:tmpl w:val="7DEE83B4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5C68"/>
    <w:multiLevelType w:val="hybridMultilevel"/>
    <w:tmpl w:val="794244B2"/>
    <w:lvl w:ilvl="0" w:tplc="DBE69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9"/>
  </w:num>
  <w:num w:numId="12">
    <w:abstractNumId w:val="1"/>
  </w:num>
  <w:num w:numId="13">
    <w:abstractNumId w:val="17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0C47F5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04D6C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9103F"/>
    <w:rsid w:val="005A71FE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B5F54"/>
    <w:rsid w:val="007C29E1"/>
    <w:rsid w:val="008203C7"/>
    <w:rsid w:val="00831C67"/>
    <w:rsid w:val="00836A95"/>
    <w:rsid w:val="00854A2D"/>
    <w:rsid w:val="00877EE8"/>
    <w:rsid w:val="008C30A5"/>
    <w:rsid w:val="008D6351"/>
    <w:rsid w:val="008E507E"/>
    <w:rsid w:val="00910F70"/>
    <w:rsid w:val="009636A7"/>
    <w:rsid w:val="00966039"/>
    <w:rsid w:val="00994AD9"/>
    <w:rsid w:val="009C727C"/>
    <w:rsid w:val="009D40D6"/>
    <w:rsid w:val="009D7360"/>
    <w:rsid w:val="00A07498"/>
    <w:rsid w:val="00A93ADA"/>
    <w:rsid w:val="00AC6A9E"/>
    <w:rsid w:val="00AF246C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21A9D"/>
    <w:rsid w:val="00E31BB5"/>
    <w:rsid w:val="00E47C02"/>
    <w:rsid w:val="00E82183"/>
    <w:rsid w:val="00EA1D10"/>
    <w:rsid w:val="00EE6870"/>
    <w:rsid w:val="00EF5A58"/>
    <w:rsid w:val="00F7315B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4D2F018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4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intranet.eghs.net.au/Files/Human%20Resources/Victorian%20Public%20Sector%20-%20Code%20of%20Conduct.pdf" TargetMode="External"/><Relationship Id="rId26" Type="http://schemas.openxmlformats.org/officeDocument/2006/relationships/hyperlink" Target="https://intranet.eghs.net.au/Files/Policies/CHILD%20SAFE%20-%20SOPP%2057.2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OCCUPATIONAL%20HEALTH%20AND%20SAFETY%20-%20SOPP%2072.09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intranet.eghs.net.au/Files/Publications/EGHS%206pp%20DL%20Strategic%20Plan%20(2023-27).pdf" TargetMode="External"/><Relationship Id="rId25" Type="http://schemas.openxmlformats.org/officeDocument/2006/relationships/hyperlink" Target="http://intranet.eghs.net.au/Files/Policies/RISK%20MANAGEMENT%20-%20SOPP%2074.01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intranet.eghs.net.au/Files/Policies/HAND%20HYGIENE%20-%20SOPP%2070.18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intranet.eghs.net.au/Files/Policies/PERFORMANCE%20DEVELOPMENT%20POLICY%20-%20SOPP%2035.27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://intranet.eghs.net.au/Files/Policies/SAFETY%20-%20SOPP%2072.13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intranet.eghs.net.au/Files/Policies/CONFIDENTIALITY,%20SECURITY%20AND%20MANAGEMENT%20OF%20INFORMATION%20-%20SOPP%2024.02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intranet.eghs.net.au/Files/Policies/PERSON%20CENTRED%20CARE%20-%20SOPP%2060.20.pdf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1AF6620E4549943619C1832FC67D" ma:contentTypeVersion="4" ma:contentTypeDescription="Create a new document." ma:contentTypeScope="" ma:versionID="63477a08e8dde96a85c7a75cc7588209">
  <xsd:schema xmlns:xsd="http://www.w3.org/2001/XMLSchema" xmlns:xs="http://www.w3.org/2001/XMLSchema" xmlns:p="http://schemas.microsoft.com/office/2006/metadata/properties" xmlns:ns2="74602465-af2b-4cf5-9621-273e2f56288b" xmlns:ns3="4bb73870-fd99-4377-8349-8b4d240f77ba" targetNamespace="http://schemas.microsoft.com/office/2006/metadata/properties" ma:root="true" ma:fieldsID="59e7efcf45b352bbd859613d44d1276f" ns2:_="" ns3:_="">
    <xsd:import namespace="74602465-af2b-4cf5-9621-273e2f56288b"/>
    <xsd:import namespace="4bb73870-fd99-4377-8349-8b4d240f77b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view_x0020_Date" minOccurs="0"/>
                <xsd:element ref="ns3:_dlc_Doc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2016-01-10T13:00:00+00:00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5515A-787D-465E-B05B-2761DAF12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2465-af2b-4cf5-9621-273e2f56288b"/>
    <ds:schemaRef ds:uri="4bb73870-fd99-4377-8349-8b4d240f7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68CC8-7476-4884-98EC-0280E10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Ros Bloomfield</cp:lastModifiedBy>
  <cp:revision>2</cp:revision>
  <cp:lastPrinted>2023-12-05T05:54:00Z</cp:lastPrinted>
  <dcterms:created xsi:type="dcterms:W3CDTF">2023-12-06T22:04:00Z</dcterms:created>
  <dcterms:modified xsi:type="dcterms:W3CDTF">2023-12-06T22:04:00Z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0x010100D3DE1AF6620E4549943619C1832FC67D</vt:lpwstr>
  </property>
  <property fmtid="{D5CDD505-2E9C-101B-9397-08002B2CF9AE}" pid="3" name="_dlc_DocIdItemGuid">
    <vt:lpwstr>6a57bddb-14be-475a-b8eb-074ab3891a47</vt:lpwstr>
  </property>
  <property fmtid="{D5CDD505-2E9C-101B-9397-08002B2CF9AE}" pid="4" name="Order">
    <vt:r8>1463900</vt:r8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</Properties>
</file>