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Y="1077"/>
        <w:tblW w:w="9209" w:type="dxa"/>
        <w:tblLook w:val="04A0" w:firstRow="1" w:lastRow="0" w:firstColumn="1" w:lastColumn="0" w:noHBand="0" w:noVBand="1"/>
      </w:tblPr>
      <w:tblGrid>
        <w:gridCol w:w="2009"/>
        <w:gridCol w:w="7200"/>
      </w:tblGrid>
      <w:tr w:rsidR="0059103F" w:rsidRPr="00240DB8" w14:paraId="7F1C0BE0" w14:textId="77777777" w:rsidTr="004A52E6">
        <w:trPr>
          <w:trHeight w:val="431"/>
        </w:trPr>
        <w:tc>
          <w:tcPr>
            <w:tcW w:w="9209" w:type="dxa"/>
            <w:gridSpan w:val="2"/>
            <w:shd w:val="clear" w:color="auto" w:fill="9CC2E5" w:themeFill="accent1" w:themeFillTint="99"/>
          </w:tcPr>
          <w:p w14:paraId="7F1C0BDF" w14:textId="77777777" w:rsidR="0059103F" w:rsidRPr="00240DB8" w:rsidRDefault="0059103F" w:rsidP="00E31BB5">
            <w:pPr>
              <w:tabs>
                <w:tab w:val="left" w:pos="33"/>
                <w:tab w:val="left" w:pos="1363"/>
              </w:tabs>
              <w:overflowPunct w:val="0"/>
              <w:autoSpaceDE w:val="0"/>
              <w:autoSpaceDN w:val="0"/>
              <w:adjustRightInd w:val="0"/>
              <w:rPr>
                <w:rFonts w:ascii="Calibri" w:hAnsi="Calibri" w:cs="Calibri"/>
                <w:sz w:val="22"/>
                <w:szCs w:val="22"/>
              </w:rPr>
            </w:pPr>
          </w:p>
        </w:tc>
      </w:tr>
      <w:tr w:rsidR="0059103F" w:rsidRPr="00240DB8" w14:paraId="7F1C0BE3" w14:textId="77777777" w:rsidTr="004A52E6">
        <w:trPr>
          <w:trHeight w:val="431"/>
        </w:trPr>
        <w:tc>
          <w:tcPr>
            <w:tcW w:w="2009" w:type="dxa"/>
            <w:vAlign w:val="center"/>
          </w:tcPr>
          <w:p w14:paraId="7F1C0BE1" w14:textId="77777777" w:rsidR="0059103F" w:rsidRPr="00240DB8" w:rsidRDefault="0059103F" w:rsidP="00E31BB5">
            <w:pPr>
              <w:tabs>
                <w:tab w:val="left" w:pos="33"/>
                <w:tab w:val="left" w:pos="1363"/>
              </w:tabs>
              <w:overflowPunct w:val="0"/>
              <w:autoSpaceDE w:val="0"/>
              <w:autoSpaceDN w:val="0"/>
              <w:adjustRightInd w:val="0"/>
              <w:rPr>
                <w:rFonts w:ascii="Calibri" w:hAnsi="Calibri" w:cs="Calibri"/>
                <w:b/>
                <w:sz w:val="22"/>
                <w:szCs w:val="22"/>
              </w:rPr>
            </w:pPr>
            <w:r w:rsidRPr="00240DB8">
              <w:rPr>
                <w:rFonts w:ascii="Calibri" w:hAnsi="Calibri" w:cs="Calibri"/>
                <w:b/>
                <w:sz w:val="22"/>
                <w:szCs w:val="22"/>
              </w:rPr>
              <w:t>Position Title</w:t>
            </w:r>
          </w:p>
        </w:tc>
        <w:tc>
          <w:tcPr>
            <w:tcW w:w="7200" w:type="dxa"/>
            <w:vAlign w:val="center"/>
          </w:tcPr>
          <w:p w14:paraId="7F1C0BE2" w14:textId="495734DA" w:rsidR="0059103F" w:rsidRPr="00240DB8" w:rsidRDefault="00A56B11" w:rsidP="00E31BB5">
            <w:pPr>
              <w:tabs>
                <w:tab w:val="left" w:pos="33"/>
                <w:tab w:val="left" w:pos="1363"/>
              </w:tabs>
              <w:overflowPunct w:val="0"/>
              <w:autoSpaceDE w:val="0"/>
              <w:autoSpaceDN w:val="0"/>
              <w:adjustRightInd w:val="0"/>
              <w:rPr>
                <w:rFonts w:ascii="Calibri" w:hAnsi="Calibri" w:cs="Calibri"/>
                <w:sz w:val="22"/>
                <w:szCs w:val="22"/>
              </w:rPr>
            </w:pPr>
            <w:r>
              <w:rPr>
                <w:rFonts w:ascii="Calibri" w:hAnsi="Calibri" w:cs="Calibri"/>
                <w:sz w:val="22"/>
                <w:szCs w:val="22"/>
              </w:rPr>
              <w:t>Personal Assistant</w:t>
            </w:r>
          </w:p>
        </w:tc>
      </w:tr>
      <w:tr w:rsidR="0059103F" w:rsidRPr="00240DB8" w14:paraId="7F1C0BE6" w14:textId="77777777" w:rsidTr="004A52E6">
        <w:trPr>
          <w:trHeight w:val="431"/>
        </w:trPr>
        <w:tc>
          <w:tcPr>
            <w:tcW w:w="2009" w:type="dxa"/>
            <w:vAlign w:val="center"/>
          </w:tcPr>
          <w:p w14:paraId="7F1C0BE4" w14:textId="77777777" w:rsidR="0059103F" w:rsidRPr="00240DB8" w:rsidRDefault="0059103F" w:rsidP="00E31BB5">
            <w:pPr>
              <w:tabs>
                <w:tab w:val="left" w:pos="33"/>
                <w:tab w:val="left" w:pos="1363"/>
              </w:tabs>
              <w:overflowPunct w:val="0"/>
              <w:autoSpaceDE w:val="0"/>
              <w:autoSpaceDN w:val="0"/>
              <w:adjustRightInd w:val="0"/>
              <w:rPr>
                <w:rFonts w:ascii="Calibri" w:hAnsi="Calibri" w:cs="Calibri"/>
                <w:b/>
                <w:sz w:val="22"/>
                <w:szCs w:val="22"/>
              </w:rPr>
            </w:pPr>
            <w:r w:rsidRPr="00240DB8">
              <w:rPr>
                <w:rFonts w:ascii="Calibri" w:hAnsi="Calibri" w:cs="Calibri"/>
                <w:b/>
                <w:sz w:val="22"/>
                <w:szCs w:val="22"/>
              </w:rPr>
              <w:t>Position Number</w:t>
            </w:r>
          </w:p>
        </w:tc>
        <w:tc>
          <w:tcPr>
            <w:tcW w:w="7200" w:type="dxa"/>
            <w:vAlign w:val="center"/>
          </w:tcPr>
          <w:p w14:paraId="7F1C0BE5" w14:textId="0E8172B2" w:rsidR="0059103F" w:rsidRPr="004B7B20" w:rsidRDefault="004B7B20" w:rsidP="00A56B11">
            <w:pPr>
              <w:rPr>
                <w:rFonts w:ascii="Calibri" w:hAnsi="Calibri"/>
                <w:color w:val="000000"/>
              </w:rPr>
            </w:pPr>
            <w:r>
              <w:rPr>
                <w:rFonts w:ascii="Calibri" w:hAnsi="Calibri"/>
                <w:color w:val="000000"/>
                <w:sz w:val="22"/>
                <w:szCs w:val="22"/>
              </w:rPr>
              <w:t>N</w:t>
            </w:r>
            <w:r w:rsidR="00A56B11">
              <w:rPr>
                <w:rFonts w:ascii="Calibri" w:hAnsi="Calibri"/>
                <w:color w:val="000000"/>
                <w:sz w:val="22"/>
                <w:szCs w:val="22"/>
              </w:rPr>
              <w:t>ew</w:t>
            </w:r>
          </w:p>
        </w:tc>
      </w:tr>
      <w:tr w:rsidR="0059103F" w:rsidRPr="00240DB8" w14:paraId="7F1C0BE9" w14:textId="77777777" w:rsidTr="004A52E6">
        <w:trPr>
          <w:trHeight w:val="463"/>
        </w:trPr>
        <w:tc>
          <w:tcPr>
            <w:tcW w:w="2009" w:type="dxa"/>
            <w:vAlign w:val="center"/>
          </w:tcPr>
          <w:p w14:paraId="7F1C0BE7" w14:textId="77777777" w:rsidR="0059103F" w:rsidRPr="00240DB8" w:rsidRDefault="0059103F" w:rsidP="00E31BB5">
            <w:pPr>
              <w:tabs>
                <w:tab w:val="left" w:pos="33"/>
                <w:tab w:val="left" w:pos="1363"/>
              </w:tabs>
              <w:overflowPunct w:val="0"/>
              <w:autoSpaceDE w:val="0"/>
              <w:autoSpaceDN w:val="0"/>
              <w:adjustRightInd w:val="0"/>
              <w:rPr>
                <w:rFonts w:ascii="Calibri" w:hAnsi="Calibri" w:cs="Calibri"/>
                <w:b/>
                <w:sz w:val="22"/>
                <w:szCs w:val="22"/>
              </w:rPr>
            </w:pPr>
            <w:r w:rsidRPr="00240DB8">
              <w:rPr>
                <w:rFonts w:ascii="Calibri" w:hAnsi="Calibri" w:cs="Calibri"/>
                <w:b/>
                <w:sz w:val="22"/>
                <w:szCs w:val="22"/>
              </w:rPr>
              <w:t>Department</w:t>
            </w:r>
          </w:p>
        </w:tc>
        <w:tc>
          <w:tcPr>
            <w:tcW w:w="7200" w:type="dxa"/>
            <w:vAlign w:val="center"/>
          </w:tcPr>
          <w:p w14:paraId="7F1C0BE8" w14:textId="5CCFFA66" w:rsidR="0059103F" w:rsidRPr="00240DB8" w:rsidRDefault="00A56B11" w:rsidP="00E31BB5">
            <w:pPr>
              <w:tabs>
                <w:tab w:val="left" w:pos="33"/>
                <w:tab w:val="left" w:pos="1363"/>
              </w:tabs>
              <w:overflowPunct w:val="0"/>
              <w:autoSpaceDE w:val="0"/>
              <w:autoSpaceDN w:val="0"/>
              <w:adjustRightInd w:val="0"/>
              <w:rPr>
                <w:rFonts w:ascii="Calibri" w:hAnsi="Calibri" w:cs="Calibri"/>
                <w:sz w:val="22"/>
                <w:szCs w:val="22"/>
              </w:rPr>
            </w:pPr>
            <w:r>
              <w:rPr>
                <w:rFonts w:ascii="Calibri" w:hAnsi="Calibri" w:cs="Calibri"/>
                <w:sz w:val="22"/>
                <w:szCs w:val="22"/>
              </w:rPr>
              <w:t>Acute Services</w:t>
            </w:r>
          </w:p>
        </w:tc>
      </w:tr>
      <w:tr w:rsidR="009B73CA" w:rsidRPr="00240DB8" w14:paraId="7F1C0BEC" w14:textId="77777777" w:rsidTr="004A52E6">
        <w:trPr>
          <w:trHeight w:val="431"/>
        </w:trPr>
        <w:tc>
          <w:tcPr>
            <w:tcW w:w="2009" w:type="dxa"/>
            <w:vAlign w:val="center"/>
          </w:tcPr>
          <w:p w14:paraId="7F1C0BEA" w14:textId="77777777" w:rsidR="009B73CA" w:rsidRPr="004B7B20" w:rsidRDefault="009B73CA" w:rsidP="009B73CA">
            <w:pPr>
              <w:tabs>
                <w:tab w:val="left" w:pos="33"/>
                <w:tab w:val="left" w:pos="1363"/>
              </w:tabs>
              <w:overflowPunct w:val="0"/>
              <w:autoSpaceDE w:val="0"/>
              <w:autoSpaceDN w:val="0"/>
              <w:adjustRightInd w:val="0"/>
              <w:rPr>
                <w:rFonts w:ascii="Calibri" w:hAnsi="Calibri" w:cs="Calibri"/>
                <w:b/>
                <w:sz w:val="22"/>
                <w:szCs w:val="22"/>
              </w:rPr>
            </w:pPr>
            <w:r w:rsidRPr="004B7B20">
              <w:rPr>
                <w:rFonts w:ascii="Calibri" w:hAnsi="Calibri" w:cs="Calibri"/>
                <w:b/>
                <w:sz w:val="22"/>
                <w:szCs w:val="22"/>
              </w:rPr>
              <w:t>Classification</w:t>
            </w:r>
          </w:p>
        </w:tc>
        <w:tc>
          <w:tcPr>
            <w:tcW w:w="7200" w:type="dxa"/>
            <w:vAlign w:val="center"/>
          </w:tcPr>
          <w:p w14:paraId="7F1C0BEB" w14:textId="6DBA23E9" w:rsidR="009B73CA" w:rsidRPr="004B7B20" w:rsidRDefault="00831288" w:rsidP="009B73CA">
            <w:pPr>
              <w:tabs>
                <w:tab w:val="left" w:pos="33"/>
                <w:tab w:val="left" w:pos="1363"/>
              </w:tabs>
              <w:overflowPunct w:val="0"/>
              <w:autoSpaceDE w:val="0"/>
              <w:autoSpaceDN w:val="0"/>
              <w:adjustRightInd w:val="0"/>
              <w:rPr>
                <w:rFonts w:ascii="Calibri" w:hAnsi="Calibri" w:cs="Calibri"/>
                <w:sz w:val="22"/>
                <w:szCs w:val="22"/>
              </w:rPr>
            </w:pPr>
            <w:r>
              <w:rPr>
                <w:rFonts w:ascii="Calibri" w:hAnsi="Calibri" w:cs="Calibri"/>
                <w:sz w:val="22"/>
                <w:szCs w:val="22"/>
              </w:rPr>
              <w:t>Administrative Worker Grade 2</w:t>
            </w:r>
          </w:p>
        </w:tc>
      </w:tr>
      <w:tr w:rsidR="009B73CA" w:rsidRPr="00240DB8" w14:paraId="7F1C0BEF" w14:textId="77777777" w:rsidTr="004A52E6">
        <w:trPr>
          <w:trHeight w:val="431"/>
        </w:trPr>
        <w:tc>
          <w:tcPr>
            <w:tcW w:w="2009" w:type="dxa"/>
            <w:vAlign w:val="center"/>
          </w:tcPr>
          <w:p w14:paraId="7F1C0BED" w14:textId="77777777" w:rsidR="009B73CA" w:rsidRPr="00240DB8" w:rsidRDefault="009B73CA" w:rsidP="009B73CA">
            <w:pPr>
              <w:tabs>
                <w:tab w:val="left" w:pos="33"/>
                <w:tab w:val="left" w:pos="1363"/>
              </w:tabs>
              <w:overflowPunct w:val="0"/>
              <w:autoSpaceDE w:val="0"/>
              <w:autoSpaceDN w:val="0"/>
              <w:adjustRightInd w:val="0"/>
              <w:rPr>
                <w:rFonts w:ascii="Calibri" w:hAnsi="Calibri" w:cs="Calibri"/>
                <w:b/>
                <w:sz w:val="22"/>
                <w:szCs w:val="22"/>
              </w:rPr>
            </w:pPr>
            <w:r w:rsidRPr="00240DB8">
              <w:rPr>
                <w:rFonts w:ascii="Calibri" w:hAnsi="Calibri" w:cs="Calibri"/>
                <w:b/>
                <w:sz w:val="22"/>
                <w:szCs w:val="22"/>
              </w:rPr>
              <w:t xml:space="preserve">Agreement </w:t>
            </w:r>
          </w:p>
        </w:tc>
        <w:tc>
          <w:tcPr>
            <w:tcW w:w="7200" w:type="dxa"/>
            <w:vAlign w:val="center"/>
          </w:tcPr>
          <w:p w14:paraId="7F1C0BEE" w14:textId="55894725" w:rsidR="009B73CA" w:rsidRPr="00240DB8" w:rsidRDefault="00831288" w:rsidP="009B73CA">
            <w:pPr>
              <w:tabs>
                <w:tab w:val="left" w:pos="33"/>
                <w:tab w:val="left" w:pos="5010"/>
              </w:tabs>
              <w:overflowPunct w:val="0"/>
              <w:autoSpaceDE w:val="0"/>
              <w:autoSpaceDN w:val="0"/>
              <w:adjustRightInd w:val="0"/>
              <w:rPr>
                <w:rFonts w:ascii="Calibri" w:hAnsi="Calibri" w:cs="Calibri"/>
                <w:sz w:val="22"/>
                <w:szCs w:val="22"/>
              </w:rPr>
            </w:pPr>
            <w:sdt>
              <w:sdtPr>
                <w:rPr>
                  <w:rFonts w:ascii="Calibri" w:hAnsi="Calibri" w:cs="Calibri"/>
                </w:rPr>
                <w:alias w:val="Click to Select Current Enterprise Agreement "/>
                <w:tag w:val="Click to Select Current Enterprise Agreement "/>
                <w:id w:val="1171144599"/>
                <w:placeholder>
                  <w:docPart w:val="C05A1A78D17D48E7AD83C5C1B752BC64"/>
                </w:placeholder>
                <w:dropDownList>
                  <w:listItem w:value="Choose an item."/>
                  <w:listItem w:displayText="Victorian Public Health Sector (Health and Allied Services, Managers and Administrative workers) Single Interest Enterprise Agreement 2016-20" w:value="Victorian Public Health Sector (Health and Allied Services, Managers and Administrative workers) Single Interest Enterprise Agreement 2016-20"/>
                  <w:listItem w:displayText="Allied Health Professionals (Victorian Public Health Sector) Single Interest Enterprise Agreement 2016-20" w:value="Allied Health Professionals (Victorian Public Health Sector) Single Interest Enterprise Agreement 2016-20"/>
                  <w:listItem w:displayText="Victorian Public Sector (General Dentists) Enterprise Agreement 2014-17" w:value="Victorian Public Sector (General Dentists) Enterprise Agreement 2014-17"/>
                  <w:listItem w:displayText="Victorian Public Health Sector (Dental Therapists, Dental Hygienists and Oral Health Therapists) Enterprise Agreement 2013-17" w:value="Victorian Public Health Sector (Dental Therapists, Dental Hygienists and Oral Health Therapists) Enterprise Agreement 2013-17"/>
                  <w:listItem w:displayText="Nurses and Midwives (Victorian Public Health Sector) (Single Interest Employers) Enterprise Agreement 2016-20" w:value="Nurses and Midwives (Victorian Public Health Sector) (Single Interest Employers) Enterprise Agreement 2016-20"/>
                  <w:listItem w:displayText="Victorian Public Health Sector (Medical Scientists, Pharmacists &amp; Psychologists) Enterprise Agreement 2012-16" w:value="Victorian Public Health Sector (Medical Scientists, Pharmacists &amp; Psychologists) Enterprise Agreement 2012-16"/>
                </w:dropDownList>
              </w:sdtPr>
              <w:sdtEndPr/>
              <w:sdtContent>
                <w:r w:rsidR="009B73CA" w:rsidRPr="00230651">
                  <w:rPr>
                    <w:rFonts w:ascii="Calibri" w:hAnsi="Calibri" w:cs="Calibri"/>
                    <w:sz w:val="22"/>
                  </w:rPr>
                  <w:t>Victorian Public Health Sector (Health and Allied Services, Managers and Administrative workers) Single Interest Enterprise Agreement 2016-20</w:t>
                </w:r>
              </w:sdtContent>
            </w:sdt>
            <w:r w:rsidR="009B73CA" w:rsidRPr="00230651">
              <w:rPr>
                <w:rFonts w:ascii="Calibri" w:hAnsi="Calibri" w:cs="Calibri"/>
                <w:sz w:val="24"/>
                <w:szCs w:val="22"/>
              </w:rPr>
              <w:tab/>
            </w:r>
          </w:p>
        </w:tc>
      </w:tr>
      <w:tr w:rsidR="009B73CA" w:rsidRPr="00240DB8" w14:paraId="7F1C0BF2" w14:textId="77777777" w:rsidTr="004A52E6">
        <w:trPr>
          <w:trHeight w:val="431"/>
        </w:trPr>
        <w:tc>
          <w:tcPr>
            <w:tcW w:w="2009" w:type="dxa"/>
            <w:vAlign w:val="center"/>
          </w:tcPr>
          <w:p w14:paraId="7F1C0BF0" w14:textId="77777777" w:rsidR="009B73CA" w:rsidRPr="00240DB8" w:rsidRDefault="009B73CA" w:rsidP="009B73CA">
            <w:pPr>
              <w:tabs>
                <w:tab w:val="left" w:pos="33"/>
                <w:tab w:val="left" w:pos="1363"/>
              </w:tabs>
              <w:overflowPunct w:val="0"/>
              <w:autoSpaceDE w:val="0"/>
              <w:autoSpaceDN w:val="0"/>
              <w:adjustRightInd w:val="0"/>
              <w:rPr>
                <w:rFonts w:ascii="Calibri" w:hAnsi="Calibri" w:cs="Calibri"/>
                <w:b/>
                <w:sz w:val="22"/>
                <w:szCs w:val="22"/>
              </w:rPr>
            </w:pPr>
            <w:r w:rsidRPr="00240DB8">
              <w:rPr>
                <w:rFonts w:ascii="Calibri" w:hAnsi="Calibri" w:cs="Calibri"/>
                <w:b/>
                <w:sz w:val="22"/>
                <w:szCs w:val="22"/>
              </w:rPr>
              <w:t>Reports to:</w:t>
            </w:r>
          </w:p>
        </w:tc>
        <w:tc>
          <w:tcPr>
            <w:tcW w:w="7200" w:type="dxa"/>
            <w:vAlign w:val="center"/>
          </w:tcPr>
          <w:p w14:paraId="7F1C0BF1" w14:textId="44AC9CEF" w:rsidR="009B73CA" w:rsidRPr="00240DB8" w:rsidRDefault="004B7B20" w:rsidP="009B73CA">
            <w:pPr>
              <w:tabs>
                <w:tab w:val="left" w:pos="33"/>
                <w:tab w:val="left" w:pos="1363"/>
              </w:tabs>
              <w:overflowPunct w:val="0"/>
              <w:autoSpaceDE w:val="0"/>
              <w:autoSpaceDN w:val="0"/>
              <w:adjustRightInd w:val="0"/>
              <w:rPr>
                <w:rFonts w:ascii="Calibri" w:hAnsi="Calibri" w:cs="Calibri"/>
                <w:sz w:val="22"/>
                <w:szCs w:val="22"/>
              </w:rPr>
            </w:pPr>
            <w:r>
              <w:rPr>
                <w:rFonts w:ascii="Calibri" w:hAnsi="Calibri" w:cs="Calibri"/>
                <w:sz w:val="22"/>
                <w:szCs w:val="22"/>
              </w:rPr>
              <w:t>Nurse Unit Manager</w:t>
            </w:r>
          </w:p>
        </w:tc>
      </w:tr>
    </w:tbl>
    <w:tbl>
      <w:tblPr>
        <w:tblStyle w:val="TableGrid"/>
        <w:tblpPr w:leftFromText="180" w:rightFromText="180" w:vertAnchor="page" w:horzAnchor="margin" w:tblpY="961"/>
        <w:tblW w:w="0" w:type="auto"/>
        <w:tblLook w:val="04A0" w:firstRow="1" w:lastRow="0" w:firstColumn="1" w:lastColumn="0" w:noHBand="0" w:noVBand="1"/>
      </w:tblPr>
      <w:tblGrid>
        <w:gridCol w:w="7247"/>
        <w:gridCol w:w="1779"/>
      </w:tblGrid>
      <w:tr w:rsidR="00E31BB5" w:rsidRPr="00240DB8" w14:paraId="7F1C0BF5" w14:textId="77777777" w:rsidTr="00E31BB5">
        <w:trPr>
          <w:trHeight w:val="1077"/>
        </w:trPr>
        <w:tc>
          <w:tcPr>
            <w:tcW w:w="7247" w:type="dxa"/>
            <w:tcBorders>
              <w:top w:val="nil"/>
              <w:left w:val="nil"/>
              <w:bottom w:val="nil"/>
              <w:right w:val="nil"/>
            </w:tcBorders>
            <w:vAlign w:val="center"/>
          </w:tcPr>
          <w:p w14:paraId="7F1C0BF3" w14:textId="77777777" w:rsidR="00E31BB5" w:rsidRPr="00240DB8" w:rsidRDefault="00E31BB5" w:rsidP="00E31BB5">
            <w:pPr>
              <w:rPr>
                <w:rFonts w:asciiTheme="minorHAnsi" w:hAnsiTheme="minorHAnsi" w:cstheme="minorHAnsi"/>
                <w:sz w:val="28"/>
              </w:rPr>
            </w:pPr>
            <w:r w:rsidRPr="00240DB8">
              <w:rPr>
                <w:rFonts w:asciiTheme="minorHAnsi" w:hAnsiTheme="minorHAnsi" w:cstheme="minorHAnsi"/>
                <w:b/>
                <w:sz w:val="40"/>
              </w:rPr>
              <w:t>POSITION DESCRIPTION</w:t>
            </w:r>
          </w:p>
        </w:tc>
        <w:tc>
          <w:tcPr>
            <w:tcW w:w="1779" w:type="dxa"/>
            <w:tcBorders>
              <w:top w:val="nil"/>
              <w:left w:val="nil"/>
              <w:bottom w:val="nil"/>
              <w:right w:val="nil"/>
            </w:tcBorders>
            <w:vAlign w:val="center"/>
          </w:tcPr>
          <w:p w14:paraId="7F1C0BF4" w14:textId="77777777" w:rsidR="00E31BB5" w:rsidRPr="00240DB8" w:rsidRDefault="00E31BB5" w:rsidP="00E31BB5">
            <w:pPr>
              <w:jc w:val="right"/>
              <w:rPr>
                <w:rFonts w:cstheme="minorHAnsi"/>
                <w:sz w:val="28"/>
              </w:rPr>
            </w:pPr>
            <w:r w:rsidRPr="00240DB8">
              <w:rPr>
                <w:rFonts w:cstheme="minorHAnsi"/>
                <w:noProof/>
                <w:sz w:val="28"/>
              </w:rPr>
              <w:drawing>
                <wp:inline distT="0" distB="0" distL="0" distR="0" wp14:anchorId="7F1C0C90" wp14:editId="7F1C0C91">
                  <wp:extent cx="979170" cy="791699"/>
                  <wp:effectExtent l="0" t="0" r="0" b="889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83613" cy="795291"/>
                          </a:xfrm>
                          <a:prstGeom prst="rect">
                            <a:avLst/>
                          </a:prstGeom>
                        </pic:spPr>
                      </pic:pic>
                    </a:graphicData>
                  </a:graphic>
                </wp:inline>
              </w:drawing>
            </w:r>
          </w:p>
        </w:tc>
      </w:tr>
    </w:tbl>
    <w:p w14:paraId="7F1C0BF6" w14:textId="77777777" w:rsidR="009636A7" w:rsidRPr="00240DB8" w:rsidRDefault="00E31BB5" w:rsidP="00E1009F">
      <w:pPr>
        <w:tabs>
          <w:tab w:val="left" w:pos="33"/>
          <w:tab w:val="left" w:pos="1363"/>
        </w:tabs>
        <w:overflowPunct w:val="0"/>
        <w:autoSpaceDE w:val="0"/>
        <w:autoSpaceDN w:val="0"/>
        <w:adjustRightInd w:val="0"/>
        <w:jc w:val="both"/>
        <w:rPr>
          <w:rFonts w:ascii="Calibri" w:hAnsi="Calibri" w:cs="Calibri"/>
        </w:rPr>
      </w:pPr>
      <w:r w:rsidRPr="00240DB8">
        <w:rPr>
          <w:rFonts w:cstheme="minorHAnsi"/>
          <w:b/>
          <w:noProof/>
          <w:sz w:val="28"/>
          <w:lang w:eastAsia="en-AU"/>
        </w:rPr>
        <mc:AlternateContent>
          <mc:Choice Requires="wpg">
            <w:drawing>
              <wp:anchor distT="0" distB="0" distL="114300" distR="114300" simplePos="0" relativeHeight="251667456" behindDoc="0" locked="0" layoutInCell="1" allowOverlap="1" wp14:anchorId="7F1C0C92" wp14:editId="7F1C0C93">
                <wp:simplePos x="0" y="0"/>
                <wp:positionH relativeFrom="column">
                  <wp:posOffset>-933450</wp:posOffset>
                </wp:positionH>
                <wp:positionV relativeFrom="paragraph">
                  <wp:posOffset>-607057</wp:posOffset>
                </wp:positionV>
                <wp:extent cx="8274685" cy="91440"/>
                <wp:effectExtent l="0" t="0" r="0" b="3810"/>
                <wp:wrapNone/>
                <wp:docPr id="11" name="Group 13"/>
                <wp:cNvGraphicFramePr/>
                <a:graphic xmlns:a="http://schemas.openxmlformats.org/drawingml/2006/main">
                  <a:graphicData uri="http://schemas.microsoft.com/office/word/2010/wordprocessingGroup">
                    <wpg:wgp>
                      <wpg:cNvGrpSpPr/>
                      <wpg:grpSpPr>
                        <a:xfrm>
                          <a:off x="0" y="0"/>
                          <a:ext cx="8274685" cy="91440"/>
                          <a:chOff x="0" y="0"/>
                          <a:chExt cx="9143999" cy="149192"/>
                        </a:xfrm>
                      </wpg:grpSpPr>
                      <wps:wsp>
                        <wps:cNvPr id="12" name="Rectangle 12"/>
                        <wps:cNvSpPr/>
                        <wps:spPr>
                          <a:xfrm>
                            <a:off x="0" y="5176"/>
                            <a:ext cx="1260000" cy="144016"/>
                          </a:xfrm>
                          <a:prstGeom prst="rect">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F1C0CAA" w14:textId="77777777" w:rsidR="00E31BB5" w:rsidRDefault="00E31BB5" w:rsidP="00E31BB5">
                              <w:pPr>
                                <w:rPr>
                                  <w:rFonts w:eastAsia="Times New Roman"/>
                                </w:rPr>
                              </w:pPr>
                            </w:p>
                          </w:txbxContent>
                        </wps:txbx>
                        <wps:bodyPr rtlCol="0" anchor="ctr"/>
                      </wps:wsp>
                      <wps:wsp>
                        <wps:cNvPr id="13" name="Rectangle 13"/>
                        <wps:cNvSpPr/>
                        <wps:spPr>
                          <a:xfrm>
                            <a:off x="1260000" y="5176"/>
                            <a:ext cx="1260000" cy="144016"/>
                          </a:xfrm>
                          <a:prstGeom prst="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F1C0CAB" w14:textId="77777777" w:rsidR="00E31BB5" w:rsidRDefault="00E31BB5" w:rsidP="00E31BB5">
                              <w:pPr>
                                <w:rPr>
                                  <w:rFonts w:eastAsia="Times New Roman"/>
                                </w:rPr>
                              </w:pPr>
                            </w:p>
                          </w:txbxContent>
                        </wps:txbx>
                        <wps:bodyPr rtlCol="0" anchor="ctr"/>
                      </wps:wsp>
                      <wps:wsp>
                        <wps:cNvPr id="14" name="Rectangle 14"/>
                        <wps:cNvSpPr/>
                        <wps:spPr>
                          <a:xfrm>
                            <a:off x="2520000" y="5176"/>
                            <a:ext cx="1260000" cy="144016"/>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F1C0CAC" w14:textId="77777777" w:rsidR="00E31BB5" w:rsidRDefault="00E31BB5" w:rsidP="00E31BB5">
                              <w:pPr>
                                <w:rPr>
                                  <w:rFonts w:eastAsia="Times New Roman"/>
                                </w:rPr>
                              </w:pPr>
                            </w:p>
                          </w:txbxContent>
                        </wps:txbx>
                        <wps:bodyPr rtlCol="0" anchor="ctr"/>
                      </wps:wsp>
                      <wps:wsp>
                        <wps:cNvPr id="15" name="Rectangle 15"/>
                        <wps:cNvSpPr/>
                        <wps:spPr>
                          <a:xfrm>
                            <a:off x="5076000" y="5175"/>
                            <a:ext cx="1301019" cy="144017"/>
                          </a:xfrm>
                          <a:prstGeom prst="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F1C0CAD" w14:textId="77777777" w:rsidR="00E31BB5" w:rsidRDefault="00E31BB5" w:rsidP="00E31BB5">
                              <w:pPr>
                                <w:rPr>
                                  <w:rFonts w:eastAsia="Times New Roman"/>
                                </w:rPr>
                              </w:pPr>
                            </w:p>
                          </w:txbxContent>
                        </wps:txbx>
                        <wps:bodyPr rtlCol="0" anchor="ctr"/>
                      </wps:wsp>
                      <wps:wsp>
                        <wps:cNvPr id="16" name="Rectangle 16"/>
                        <wps:cNvSpPr/>
                        <wps:spPr>
                          <a:xfrm>
                            <a:off x="3780000" y="5176"/>
                            <a:ext cx="1296000" cy="144016"/>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F1C0CAE" w14:textId="77777777" w:rsidR="00E31BB5" w:rsidRDefault="00E31BB5" w:rsidP="00E31BB5">
                              <w:pPr>
                                <w:rPr>
                                  <w:rFonts w:eastAsia="Times New Roman"/>
                                </w:rPr>
                              </w:pPr>
                            </w:p>
                          </w:txbxContent>
                        </wps:txbx>
                        <wps:bodyPr rtlCol="0" anchor="ctr"/>
                      </wps:wsp>
                      <wps:wsp>
                        <wps:cNvPr id="17" name="Rectangle 17"/>
                        <wps:cNvSpPr/>
                        <wps:spPr>
                          <a:xfrm>
                            <a:off x="6377019" y="5176"/>
                            <a:ext cx="1296000" cy="144016"/>
                          </a:xfrm>
                          <a:prstGeom prst="rect">
                            <a:avLst/>
                          </a:prstGeom>
                          <a:solidFill>
                            <a:srgbClr val="7030A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F1C0CAF" w14:textId="77777777" w:rsidR="00E31BB5" w:rsidRDefault="00E31BB5" w:rsidP="00E31BB5">
                              <w:pPr>
                                <w:rPr>
                                  <w:rFonts w:eastAsia="Times New Roman"/>
                                </w:rPr>
                              </w:pPr>
                            </w:p>
                          </w:txbxContent>
                        </wps:txbx>
                        <wps:bodyPr rtlCol="0" anchor="ctr"/>
                      </wps:wsp>
                      <wps:wsp>
                        <wps:cNvPr id="18" name="Rectangle 18"/>
                        <wps:cNvSpPr/>
                        <wps:spPr>
                          <a:xfrm>
                            <a:off x="7673018" y="0"/>
                            <a:ext cx="1470981" cy="144016"/>
                          </a:xfrm>
                          <a:prstGeom prst="rect">
                            <a:avLst/>
                          </a:pr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F1C0CB0" w14:textId="77777777" w:rsidR="00E31BB5" w:rsidRDefault="00E31BB5" w:rsidP="00E31BB5">
                              <w:pPr>
                                <w:rPr>
                                  <w:rFonts w:eastAsia="Times New Roman"/>
                                </w:rPr>
                              </w:pPr>
                            </w:p>
                          </w:txbxContent>
                        </wps:txbx>
                        <wps:bodyPr rtlCol="0" anchor="ctr"/>
                      </wps:wsp>
                    </wpg:wgp>
                  </a:graphicData>
                </a:graphic>
                <wp14:sizeRelH relativeFrom="margin">
                  <wp14:pctWidth>0</wp14:pctWidth>
                </wp14:sizeRelH>
                <wp14:sizeRelV relativeFrom="margin">
                  <wp14:pctHeight>0</wp14:pctHeight>
                </wp14:sizeRelV>
              </wp:anchor>
            </w:drawing>
          </mc:Choice>
          <mc:Fallback>
            <w:pict>
              <v:group w14:anchorId="7F1C0C92" id="Group 13" o:spid="_x0000_s1026" style="position:absolute;left:0;text-align:left;margin-left:-73.5pt;margin-top:-47.8pt;width:651.55pt;height:7.2pt;z-index:251667456;mso-width-relative:margin;mso-height-relative:margin" coordsize="91439,1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">
                <v:rect id="Rectangle 12" o:spid="_x0000_s1027" style="position:absolute;top:51;width:12600;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" fillcolor="#00b050" stroked="f" strokeweight="1pt">
                  <v:textbox>
                    <w:txbxContent>
                      <w:p w14:paraId="7F1C0CAA" w14:textId="77777777" w:rsidR="00E31BB5" w:rsidRDefault="00E31BB5" w:rsidP="00E31BB5">
                        <w:pPr>
                          <w:rPr>
                            <w:rFonts w:eastAsia="Times New Roman"/>
                          </w:rPr>
                        </w:pPr>
                      </w:p>
                    </w:txbxContent>
                  </v:textbox>
                </v:rect>
                <v:rect id="Rectangle 13" o:spid="_x0000_s1028" style="position:absolute;left:12600;top:51;width:12600;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" fillcolor="#70ad47 [3209]" stroked="f" strokeweight="1pt">
                  <v:textbox>
                    <w:txbxContent>
                      <w:p w14:paraId="7F1C0CAB" w14:textId="77777777" w:rsidR="00E31BB5" w:rsidRDefault="00E31BB5" w:rsidP="00E31BB5">
                        <w:pPr>
                          <w:rPr>
                            <w:rFonts w:eastAsia="Times New Roman"/>
                          </w:rPr>
                        </w:pPr>
                      </w:p>
                    </w:txbxContent>
                  </v:textbox>
                </v:rect>
                <v:rect id="Rectangle 14" o:spid="_x0000_s1029" style="position:absolute;left:25200;top:51;width:12600;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" fillcolor="red" stroked="f" strokeweight="1pt">
                  <v:textbox>
                    <w:txbxContent>
                      <w:p w14:paraId="7F1C0CAC" w14:textId="77777777" w:rsidR="00E31BB5" w:rsidRDefault="00E31BB5" w:rsidP="00E31BB5">
                        <w:pPr>
                          <w:rPr>
                            <w:rFonts w:eastAsia="Times New Roman"/>
                          </w:rPr>
                        </w:pPr>
                      </w:p>
                    </w:txbxContent>
                  </v:textbox>
                </v:rect>
                <v:rect id="Rectangle 15" o:spid="_x0000_s1030" style="position:absolute;left:50760;top:51;width:13010;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" fillcolor="#7f7f7f [1612]" stroked="f" strokeweight="1pt">
                  <v:textbox>
                    <w:txbxContent>
                      <w:p w14:paraId="7F1C0CAD" w14:textId="77777777" w:rsidR="00E31BB5" w:rsidRDefault="00E31BB5" w:rsidP="00E31BB5">
                        <w:pPr>
                          <w:rPr>
                            <w:rFonts w:eastAsia="Times New Roman"/>
                          </w:rPr>
                        </w:pPr>
                      </w:p>
                    </w:txbxContent>
                  </v:textbox>
                </v:rect>
                <v:rect id="Rectangle 16" o:spid="_x0000_s1031" style="position:absolute;left:37800;top:51;width:12960;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" fillcolor="#0070c0" stroked="f" strokeweight="1pt">
                  <v:textbox>
                    <w:txbxContent>
                      <w:p w14:paraId="7F1C0CAE" w14:textId="77777777" w:rsidR="00E31BB5" w:rsidRDefault="00E31BB5" w:rsidP="00E31BB5">
                        <w:pPr>
                          <w:rPr>
                            <w:rFonts w:eastAsia="Times New Roman"/>
                          </w:rPr>
                        </w:pPr>
                      </w:p>
                    </w:txbxContent>
                  </v:textbox>
                </v:rect>
                <v:rect id="Rectangle 17" o:spid="_x0000_s1032" style="position:absolute;left:63770;top:51;width:12960;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" fillcolor="#7030a0" stroked="f" strokeweight="1pt">
                  <v:textbox>
                    <w:txbxContent>
                      <w:p w14:paraId="7F1C0CAF" w14:textId="77777777" w:rsidR="00E31BB5" w:rsidRDefault="00E31BB5" w:rsidP="00E31BB5">
                        <w:pPr>
                          <w:rPr>
                            <w:rFonts w:eastAsia="Times New Roman"/>
                          </w:rPr>
                        </w:pPr>
                      </w:p>
                    </w:txbxContent>
                  </v:textbox>
                </v:rect>
                <v:rect id="Rectangle 18" o:spid="_x0000_s1033" style="position:absolute;left:76730;width:14709;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" fillcolor="yellow" stroked="f" strokeweight="1pt">
                  <v:textbox>
                    <w:txbxContent>
                      <w:p w14:paraId="7F1C0CB0" w14:textId="77777777" w:rsidR="00E31BB5" w:rsidRDefault="00E31BB5" w:rsidP="00E31BB5">
                        <w:pPr>
                          <w:rPr>
                            <w:rFonts w:eastAsia="Times New Roman"/>
                          </w:rPr>
                        </w:pPr>
                      </w:p>
                    </w:txbxContent>
                  </v:textbox>
                </v:rect>
              </v:group>
            </w:pict>
          </mc:Fallback>
        </mc:AlternateContent>
      </w:r>
    </w:p>
    <w:p w14:paraId="7F1C0BF7" w14:textId="77777777" w:rsidR="00E31BB5" w:rsidRPr="00240DB8" w:rsidRDefault="00E31BB5" w:rsidP="007C29E1">
      <w:pPr>
        <w:rPr>
          <w:rFonts w:ascii="Calibri" w:hAnsi="Calibri"/>
          <w:b/>
        </w:rPr>
      </w:pPr>
    </w:p>
    <w:p w14:paraId="7F1C0BFB" w14:textId="77777777" w:rsidR="007C29E1" w:rsidRPr="00240DB8" w:rsidRDefault="007C29E1" w:rsidP="007C29E1">
      <w:pPr>
        <w:rPr>
          <w:rFonts w:ascii="Calibri" w:hAnsi="Calibri"/>
          <w:b/>
        </w:rPr>
      </w:pPr>
      <w:r w:rsidRPr="00240DB8">
        <w:rPr>
          <w:rFonts w:ascii="Calibri" w:hAnsi="Calibri"/>
          <w:b/>
        </w:rPr>
        <w:t>Position Purpose:</w:t>
      </w:r>
    </w:p>
    <w:p w14:paraId="7F1C0BFC" w14:textId="77777777" w:rsidR="007C29E1" w:rsidRPr="00240DB8" w:rsidRDefault="007C29E1" w:rsidP="007C29E1">
      <w:pPr>
        <w:rPr>
          <w:rFonts w:ascii="Calibri" w:hAnsi="Calibri"/>
          <w:b/>
        </w:rPr>
      </w:pPr>
    </w:p>
    <w:p w14:paraId="295F1B80" w14:textId="3D4812E0" w:rsidR="003F5B6F" w:rsidRDefault="003F5B6F" w:rsidP="004A52E6">
      <w:pPr>
        <w:jc w:val="both"/>
        <w:rPr>
          <w:rFonts w:ascii="Calibri" w:hAnsi="Calibri" w:cs="Arial"/>
        </w:rPr>
      </w:pPr>
      <w:r w:rsidRPr="00F46ADA">
        <w:rPr>
          <w:rFonts w:ascii="Calibri" w:hAnsi="Calibri" w:cs="Arial"/>
        </w:rPr>
        <w:t xml:space="preserve">The role of the </w:t>
      </w:r>
      <w:r>
        <w:rPr>
          <w:rFonts w:ascii="Calibri" w:hAnsi="Calibri" w:cs="Arial"/>
        </w:rPr>
        <w:t>Personal</w:t>
      </w:r>
      <w:r w:rsidRPr="00F46ADA">
        <w:rPr>
          <w:rFonts w:ascii="Calibri" w:hAnsi="Calibri" w:cs="Arial"/>
        </w:rPr>
        <w:t xml:space="preserve"> Assistant to </w:t>
      </w:r>
      <w:r>
        <w:rPr>
          <w:rFonts w:ascii="Calibri" w:hAnsi="Calibri" w:cs="Arial"/>
        </w:rPr>
        <w:t xml:space="preserve">provide administrative support to the Manager and designated committees and workgroups.  </w:t>
      </w:r>
    </w:p>
    <w:p w14:paraId="7F1C0BFE" w14:textId="77777777" w:rsidR="007C29E1" w:rsidRPr="00240DB8" w:rsidRDefault="007C29E1" w:rsidP="007C29E1">
      <w:pPr>
        <w:rPr>
          <w:rFonts w:ascii="Calibri" w:hAnsi="Calibri"/>
          <w:color w:val="FF0000"/>
        </w:rPr>
      </w:pPr>
    </w:p>
    <w:p w14:paraId="7F1C0BFF" w14:textId="77777777" w:rsidR="007C29E1" w:rsidRPr="00240DB8" w:rsidRDefault="007C29E1" w:rsidP="007C29E1">
      <w:pPr>
        <w:rPr>
          <w:rFonts w:ascii="Calibri" w:hAnsi="Calibri"/>
          <w:b/>
        </w:rPr>
      </w:pPr>
      <w:r w:rsidRPr="00240DB8">
        <w:rPr>
          <w:rFonts w:ascii="Calibri" w:hAnsi="Calibri"/>
          <w:b/>
        </w:rPr>
        <w:t>Department / Unit Specific Overview</w:t>
      </w:r>
    </w:p>
    <w:p w14:paraId="7F1C0C00" w14:textId="77777777" w:rsidR="007C29E1" w:rsidRPr="00240DB8" w:rsidRDefault="007C29E1" w:rsidP="007C29E1">
      <w:pPr>
        <w:rPr>
          <w:rFonts w:ascii="Calibri" w:hAnsi="Calibri"/>
          <w:b/>
        </w:rPr>
      </w:pPr>
    </w:p>
    <w:p w14:paraId="0781F319" w14:textId="77777777" w:rsidR="004B7B20" w:rsidRDefault="004B7B20" w:rsidP="004A52E6">
      <w:pPr>
        <w:jc w:val="both"/>
      </w:pPr>
      <w:r>
        <w:t xml:space="preserve">East Grampians Health Service has a 29-bed inpatient unit offering a wide range of clinical services located at the main Ararat campus. The inpatient unit accommodates medical, surgical, paediatric, perioperative, midwifery and palliative care patients. Developing health service partnerships, EGHS aims to service the health care needs of patients within the community as well as neighbouring towns. EGHS offers a 24-hour urgent care </w:t>
      </w:r>
      <w:proofErr w:type="gramStart"/>
      <w:r>
        <w:t>centre which</w:t>
      </w:r>
      <w:proofErr w:type="gramEnd"/>
      <w:r>
        <w:t xml:space="preserve"> is supported by our local GP clinic. Other acute services provided include an on-site pathology laboratory as well as our Medical Imaging </w:t>
      </w:r>
      <w:proofErr w:type="gramStart"/>
      <w:r>
        <w:t>Department which</w:t>
      </w:r>
      <w:proofErr w:type="gramEnd"/>
      <w:r>
        <w:t xml:space="preserve"> offers an extensive range of radiology services.  </w:t>
      </w:r>
    </w:p>
    <w:p w14:paraId="7F1C0C02" w14:textId="77777777" w:rsidR="007C29E1" w:rsidRPr="00240DB8" w:rsidRDefault="007C29E1" w:rsidP="00082A59">
      <w:pPr>
        <w:rPr>
          <w:rFonts w:ascii="Calibri" w:hAnsi="Calibri"/>
          <w:b/>
        </w:rPr>
      </w:pPr>
    </w:p>
    <w:p w14:paraId="7F1C0C03" w14:textId="77777777" w:rsidR="00082A59" w:rsidRPr="00240DB8" w:rsidRDefault="00082A59" w:rsidP="00082A59">
      <w:pPr>
        <w:rPr>
          <w:rFonts w:ascii="Calibri" w:hAnsi="Calibri"/>
          <w:b/>
        </w:rPr>
      </w:pPr>
      <w:r w:rsidRPr="00240DB8">
        <w:rPr>
          <w:rFonts w:ascii="Calibri" w:hAnsi="Calibri"/>
          <w:b/>
        </w:rPr>
        <w:t xml:space="preserve">Our Values </w:t>
      </w:r>
    </w:p>
    <w:p w14:paraId="7F1C0C04" w14:textId="77777777" w:rsidR="0067123D" w:rsidRPr="00240DB8" w:rsidRDefault="0067123D" w:rsidP="00082A59">
      <w:pPr>
        <w:rPr>
          <w:rFonts w:ascii="Calibri" w:hAnsi="Calibri"/>
          <w:b/>
        </w:rPr>
      </w:pPr>
    </w:p>
    <w:tbl>
      <w:tblPr>
        <w:tblStyle w:val="TableGrid"/>
        <w:tblW w:w="9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0"/>
        <w:gridCol w:w="1693"/>
        <w:gridCol w:w="6989"/>
      </w:tblGrid>
      <w:tr w:rsidR="0067123D" w:rsidRPr="00240DB8" w14:paraId="7F1C0C08" w14:textId="77777777" w:rsidTr="002851A6">
        <w:trPr>
          <w:trHeight w:val="505"/>
        </w:trPr>
        <w:tc>
          <w:tcPr>
            <w:tcW w:w="570" w:type="dxa"/>
          </w:tcPr>
          <w:p w14:paraId="7F1C0C05" w14:textId="77777777" w:rsidR="0067123D" w:rsidRPr="00240DB8" w:rsidRDefault="0067123D" w:rsidP="00082A59">
            <w:pPr>
              <w:rPr>
                <w:rFonts w:ascii="Calibri" w:hAnsi="Calibri"/>
                <w:b/>
              </w:rPr>
            </w:pPr>
            <w:r w:rsidRPr="00240DB8">
              <w:rPr>
                <w:rFonts w:eastAsia="Calibri"/>
                <w:b/>
                <w:noProof/>
                <w:color w:val="00B050"/>
                <w:sz w:val="16"/>
                <w:szCs w:val="16"/>
              </w:rPr>
              <w:drawing>
                <wp:anchor distT="0" distB="0" distL="114300" distR="114300" simplePos="0" relativeHeight="251662336" behindDoc="1" locked="0" layoutInCell="1" allowOverlap="1" wp14:anchorId="7F1C0C94" wp14:editId="7F1C0C95">
                  <wp:simplePos x="0" y="0"/>
                  <wp:positionH relativeFrom="column">
                    <wp:posOffset>-68580</wp:posOffset>
                  </wp:positionH>
                  <wp:positionV relativeFrom="paragraph">
                    <wp:posOffset>2540</wp:posOffset>
                  </wp:positionV>
                  <wp:extent cx="332740" cy="332740"/>
                  <wp:effectExtent l="0" t="0" r="0" b="0"/>
                  <wp:wrapNone/>
                  <wp:docPr id="3" name="Picture 3" descr="Description: Description: S:\Health Information Management\EGHS Icons\EGHS_Integr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S:\Health Information Management\EGHS Icons\EGHS_Integrity.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32740" cy="33274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693" w:type="dxa"/>
          </w:tcPr>
          <w:p w14:paraId="7F1C0C06" w14:textId="77777777" w:rsidR="0067123D" w:rsidRPr="00240DB8" w:rsidRDefault="002851A6" w:rsidP="00082A59">
            <w:pPr>
              <w:rPr>
                <w:rFonts w:ascii="Calibri" w:hAnsi="Calibri"/>
                <w:b/>
              </w:rPr>
            </w:pPr>
            <w:r w:rsidRPr="00240DB8">
              <w:rPr>
                <w:rFonts w:ascii="Calibri" w:hAnsi="Calibri"/>
                <w:b/>
                <w:color w:val="70AD47" w:themeColor="accent6"/>
              </w:rPr>
              <w:t>Integrity</w:t>
            </w:r>
          </w:p>
        </w:tc>
        <w:tc>
          <w:tcPr>
            <w:tcW w:w="6989" w:type="dxa"/>
          </w:tcPr>
          <w:p w14:paraId="7F1C0C07" w14:textId="77777777" w:rsidR="0067123D" w:rsidRPr="00240DB8" w:rsidRDefault="002851A6" w:rsidP="00082A59">
            <w:pPr>
              <w:rPr>
                <w:rFonts w:ascii="Calibri" w:hAnsi="Calibri"/>
                <w:b/>
                <w:sz w:val="22"/>
                <w:szCs w:val="22"/>
              </w:rPr>
            </w:pPr>
            <w:r w:rsidRPr="00240DB8">
              <w:rPr>
                <w:rFonts w:ascii="Calibri" w:hAnsi="Calibri"/>
                <w:sz w:val="22"/>
                <w:szCs w:val="22"/>
              </w:rPr>
              <w:t>We value integrity, honesty and respect in all relationships</w:t>
            </w:r>
          </w:p>
        </w:tc>
      </w:tr>
      <w:tr w:rsidR="0067123D" w:rsidRPr="00240DB8" w14:paraId="7F1C0C0C" w14:textId="77777777" w:rsidTr="002851A6">
        <w:trPr>
          <w:trHeight w:val="505"/>
        </w:trPr>
        <w:tc>
          <w:tcPr>
            <w:tcW w:w="570" w:type="dxa"/>
          </w:tcPr>
          <w:p w14:paraId="7F1C0C09" w14:textId="77777777" w:rsidR="0067123D" w:rsidRPr="00240DB8" w:rsidRDefault="0067123D" w:rsidP="00082A59">
            <w:pPr>
              <w:rPr>
                <w:rFonts w:ascii="Calibri" w:hAnsi="Calibri"/>
                <w:b/>
              </w:rPr>
            </w:pPr>
            <w:r w:rsidRPr="00240DB8">
              <w:rPr>
                <w:rFonts w:eastAsia="Calibri"/>
                <w:b/>
                <w:noProof/>
                <w:color w:val="00B050"/>
                <w:sz w:val="16"/>
                <w:szCs w:val="16"/>
              </w:rPr>
              <w:drawing>
                <wp:anchor distT="0" distB="0" distL="114300" distR="114300" simplePos="0" relativeHeight="251663360" behindDoc="0" locked="0" layoutInCell="1" allowOverlap="1" wp14:anchorId="7F1C0C96" wp14:editId="7F1C0C97">
                  <wp:simplePos x="0" y="0"/>
                  <wp:positionH relativeFrom="column">
                    <wp:posOffset>-71755</wp:posOffset>
                  </wp:positionH>
                  <wp:positionV relativeFrom="paragraph">
                    <wp:posOffset>2540</wp:posOffset>
                  </wp:positionV>
                  <wp:extent cx="314325" cy="314325"/>
                  <wp:effectExtent l="0" t="0" r="9525" b="9525"/>
                  <wp:wrapNone/>
                  <wp:docPr id="4" name="Picture 4" descr="Description: Description: S:\Health Information Management\EGHS Icons\EGHS_Excelle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S:\Health Information Management\EGHS Icons\EGHS_Excellence.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693" w:type="dxa"/>
          </w:tcPr>
          <w:p w14:paraId="7F1C0C0A" w14:textId="77777777" w:rsidR="0067123D" w:rsidRPr="00240DB8" w:rsidRDefault="002851A6" w:rsidP="00082A59">
            <w:pPr>
              <w:rPr>
                <w:rFonts w:ascii="Calibri" w:hAnsi="Calibri"/>
                <w:b/>
              </w:rPr>
            </w:pPr>
            <w:r w:rsidRPr="00240DB8">
              <w:rPr>
                <w:rFonts w:ascii="Calibri" w:hAnsi="Calibri"/>
                <w:b/>
                <w:color w:val="FFC000"/>
              </w:rPr>
              <w:t>Excellence</w:t>
            </w:r>
          </w:p>
        </w:tc>
        <w:tc>
          <w:tcPr>
            <w:tcW w:w="6989" w:type="dxa"/>
          </w:tcPr>
          <w:p w14:paraId="7F1C0C0B" w14:textId="77777777" w:rsidR="0067123D" w:rsidRPr="00240DB8" w:rsidRDefault="002851A6" w:rsidP="00082A59">
            <w:pPr>
              <w:rPr>
                <w:rFonts w:ascii="Calibri" w:hAnsi="Calibri"/>
                <w:b/>
                <w:sz w:val="22"/>
                <w:szCs w:val="22"/>
              </w:rPr>
            </w:pPr>
            <w:r w:rsidRPr="00240DB8">
              <w:rPr>
                <w:rFonts w:ascii="Calibri" w:hAnsi="Calibri"/>
                <w:sz w:val="22"/>
                <w:szCs w:val="22"/>
              </w:rPr>
              <w:t>We value excellence as the appropriate standard for all services and practices</w:t>
            </w:r>
          </w:p>
        </w:tc>
      </w:tr>
      <w:tr w:rsidR="0067123D" w:rsidRPr="00240DB8" w14:paraId="7F1C0C10" w14:textId="77777777" w:rsidTr="002851A6">
        <w:trPr>
          <w:trHeight w:val="505"/>
        </w:trPr>
        <w:tc>
          <w:tcPr>
            <w:tcW w:w="570" w:type="dxa"/>
          </w:tcPr>
          <w:p w14:paraId="7F1C0C0D" w14:textId="77777777" w:rsidR="0067123D" w:rsidRPr="00240DB8" w:rsidRDefault="0067123D" w:rsidP="00082A59">
            <w:pPr>
              <w:rPr>
                <w:rFonts w:ascii="Calibri" w:hAnsi="Calibri"/>
                <w:b/>
              </w:rPr>
            </w:pPr>
            <w:r w:rsidRPr="00240DB8">
              <w:rPr>
                <w:rFonts w:eastAsia="Calibri"/>
                <w:b/>
                <w:noProof/>
                <w:color w:val="C0504D"/>
                <w:sz w:val="16"/>
                <w:szCs w:val="16"/>
              </w:rPr>
              <w:drawing>
                <wp:anchor distT="0" distB="0" distL="114300" distR="114300" simplePos="0" relativeHeight="251664384" behindDoc="0" locked="0" layoutInCell="1" allowOverlap="1" wp14:anchorId="7F1C0C98" wp14:editId="7F1C0C99">
                  <wp:simplePos x="0" y="0"/>
                  <wp:positionH relativeFrom="margin">
                    <wp:posOffset>-71755</wp:posOffset>
                  </wp:positionH>
                  <wp:positionV relativeFrom="paragraph">
                    <wp:posOffset>18415</wp:posOffset>
                  </wp:positionV>
                  <wp:extent cx="295275" cy="295275"/>
                  <wp:effectExtent l="0" t="0" r="9525" b="9525"/>
                  <wp:wrapNone/>
                  <wp:docPr id="5" name="Picture 5" descr="Description: Description: S:\Health Information Management\EGHS Icons\EGHS_Commun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S:\Health Information Management\EGHS Icons\EGHS_Community.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693" w:type="dxa"/>
          </w:tcPr>
          <w:p w14:paraId="7F1C0C0E" w14:textId="77777777" w:rsidR="0067123D" w:rsidRPr="00240DB8" w:rsidRDefault="002851A6" w:rsidP="00082A59">
            <w:pPr>
              <w:rPr>
                <w:rFonts w:ascii="Calibri" w:hAnsi="Calibri"/>
                <w:b/>
              </w:rPr>
            </w:pPr>
            <w:r w:rsidRPr="00240DB8">
              <w:rPr>
                <w:rFonts w:ascii="Calibri" w:hAnsi="Calibri"/>
                <w:b/>
                <w:color w:val="FF0000"/>
              </w:rPr>
              <w:t>Community</w:t>
            </w:r>
          </w:p>
        </w:tc>
        <w:tc>
          <w:tcPr>
            <w:tcW w:w="6989" w:type="dxa"/>
          </w:tcPr>
          <w:p w14:paraId="7F1C0C0F" w14:textId="77777777" w:rsidR="0067123D" w:rsidRPr="00240DB8" w:rsidRDefault="002851A6" w:rsidP="00082A59">
            <w:pPr>
              <w:rPr>
                <w:rFonts w:ascii="Calibri" w:hAnsi="Calibri"/>
                <w:b/>
                <w:sz w:val="22"/>
                <w:szCs w:val="22"/>
              </w:rPr>
            </w:pPr>
            <w:r w:rsidRPr="00240DB8">
              <w:rPr>
                <w:rFonts w:ascii="Calibri" w:hAnsi="Calibri"/>
                <w:sz w:val="22"/>
                <w:szCs w:val="22"/>
              </w:rPr>
              <w:t>We respect the dignity and rights of our community and    acknowledge their beliefs, regardless of their cultural, spiritual or socioeconomic background</w:t>
            </w:r>
          </w:p>
        </w:tc>
      </w:tr>
      <w:tr w:rsidR="0067123D" w:rsidRPr="00240DB8" w14:paraId="7F1C0C14" w14:textId="77777777" w:rsidTr="002851A6">
        <w:trPr>
          <w:trHeight w:val="505"/>
        </w:trPr>
        <w:tc>
          <w:tcPr>
            <w:tcW w:w="570" w:type="dxa"/>
          </w:tcPr>
          <w:p w14:paraId="7F1C0C11" w14:textId="77777777" w:rsidR="0067123D" w:rsidRPr="00240DB8" w:rsidRDefault="0067123D" w:rsidP="00082A59">
            <w:pPr>
              <w:rPr>
                <w:rFonts w:ascii="Calibri" w:hAnsi="Calibri"/>
                <w:b/>
              </w:rPr>
            </w:pPr>
            <w:r w:rsidRPr="00240DB8">
              <w:rPr>
                <w:rFonts w:eastAsia="Calibri"/>
                <w:b/>
                <w:noProof/>
                <w:color w:val="1F497D"/>
                <w:sz w:val="16"/>
                <w:szCs w:val="16"/>
              </w:rPr>
              <w:drawing>
                <wp:anchor distT="0" distB="0" distL="114300" distR="114300" simplePos="0" relativeHeight="251665408" behindDoc="0" locked="0" layoutInCell="1" allowOverlap="1" wp14:anchorId="7F1C0C9A" wp14:editId="7F1C0C9B">
                  <wp:simplePos x="0" y="0"/>
                  <wp:positionH relativeFrom="margin">
                    <wp:posOffset>-71755</wp:posOffset>
                  </wp:positionH>
                  <wp:positionV relativeFrom="paragraph">
                    <wp:posOffset>15240</wp:posOffset>
                  </wp:positionV>
                  <wp:extent cx="295275" cy="295275"/>
                  <wp:effectExtent l="0" t="0" r="9525" b="9525"/>
                  <wp:wrapNone/>
                  <wp:docPr id="6" name="Picture 6" descr="Description: Description: S:\Health Information Management\EGHS Icons\EGHS_Working_Togeth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Description: S:\Health Information Management\EGHS Icons\EGHS_Working_Together.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693" w:type="dxa"/>
          </w:tcPr>
          <w:p w14:paraId="7F1C0C12" w14:textId="77777777" w:rsidR="0067123D" w:rsidRPr="00240DB8" w:rsidRDefault="002851A6" w:rsidP="00082A59">
            <w:pPr>
              <w:rPr>
                <w:rFonts w:ascii="Calibri" w:hAnsi="Calibri"/>
                <w:b/>
              </w:rPr>
            </w:pPr>
            <w:r w:rsidRPr="00240DB8">
              <w:rPr>
                <w:rFonts w:ascii="Calibri" w:hAnsi="Calibri"/>
                <w:b/>
                <w:color w:val="0070C0"/>
              </w:rPr>
              <w:t>Working Together</w:t>
            </w:r>
          </w:p>
        </w:tc>
        <w:tc>
          <w:tcPr>
            <w:tcW w:w="6989" w:type="dxa"/>
          </w:tcPr>
          <w:p w14:paraId="7F1C0C13" w14:textId="77777777" w:rsidR="0067123D" w:rsidRPr="00240DB8" w:rsidRDefault="002851A6" w:rsidP="00082A59">
            <w:pPr>
              <w:rPr>
                <w:rFonts w:ascii="Calibri" w:hAnsi="Calibri"/>
                <w:b/>
                <w:sz w:val="22"/>
                <w:szCs w:val="22"/>
              </w:rPr>
            </w:pPr>
            <w:r w:rsidRPr="00240DB8">
              <w:rPr>
                <w:rFonts w:ascii="Calibri" w:hAnsi="Calibri"/>
                <w:sz w:val="22"/>
                <w:szCs w:val="22"/>
              </w:rPr>
              <w:t>We value equally all people who make a contribution to EGHS to achieve shared goals</w:t>
            </w:r>
          </w:p>
        </w:tc>
      </w:tr>
      <w:tr w:rsidR="0067123D" w:rsidRPr="00240DB8" w14:paraId="7F1C0C18" w14:textId="77777777" w:rsidTr="002851A6">
        <w:trPr>
          <w:trHeight w:val="617"/>
        </w:trPr>
        <w:tc>
          <w:tcPr>
            <w:tcW w:w="570" w:type="dxa"/>
          </w:tcPr>
          <w:p w14:paraId="7F1C0C15" w14:textId="77777777" w:rsidR="0067123D" w:rsidRPr="00240DB8" w:rsidRDefault="0067123D" w:rsidP="00082A59">
            <w:pPr>
              <w:rPr>
                <w:rFonts w:ascii="Calibri" w:hAnsi="Calibri"/>
                <w:b/>
              </w:rPr>
            </w:pPr>
            <w:r w:rsidRPr="00240DB8">
              <w:rPr>
                <w:rFonts w:eastAsia="Calibri"/>
                <w:b/>
                <w:noProof/>
                <w:color w:val="948A54"/>
                <w:sz w:val="16"/>
                <w:szCs w:val="16"/>
              </w:rPr>
              <w:drawing>
                <wp:anchor distT="0" distB="0" distL="114300" distR="114300" simplePos="0" relativeHeight="251661312" behindDoc="0" locked="0" layoutInCell="1" allowOverlap="1" wp14:anchorId="7F1C0C9C" wp14:editId="7F1C0C9D">
                  <wp:simplePos x="0" y="0"/>
                  <wp:positionH relativeFrom="margin">
                    <wp:posOffset>-71755</wp:posOffset>
                  </wp:positionH>
                  <wp:positionV relativeFrom="paragraph">
                    <wp:posOffset>2540</wp:posOffset>
                  </wp:positionV>
                  <wp:extent cx="332829" cy="333375"/>
                  <wp:effectExtent l="0" t="0" r="0" b="0"/>
                  <wp:wrapNone/>
                  <wp:docPr id="7" name="Picture 7" descr="Description: Description: S:\Health Information Management\EGHS Icons\EGHS_Learning_Cul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Description: S:\Health Information Management\EGHS Icons\EGHS_Learning_Culture.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32829" cy="3333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693" w:type="dxa"/>
          </w:tcPr>
          <w:p w14:paraId="7F1C0C16" w14:textId="77777777" w:rsidR="0067123D" w:rsidRPr="00240DB8" w:rsidRDefault="002851A6" w:rsidP="00082A59">
            <w:pPr>
              <w:rPr>
                <w:rFonts w:ascii="Calibri" w:hAnsi="Calibri"/>
                <w:b/>
              </w:rPr>
            </w:pPr>
            <w:r w:rsidRPr="00240DB8">
              <w:rPr>
                <w:rFonts w:ascii="Calibri" w:hAnsi="Calibri"/>
                <w:b/>
              </w:rPr>
              <w:br/>
              <w:t>Learning Culture</w:t>
            </w:r>
          </w:p>
        </w:tc>
        <w:tc>
          <w:tcPr>
            <w:tcW w:w="6989" w:type="dxa"/>
          </w:tcPr>
          <w:p w14:paraId="7F1C0C17" w14:textId="77777777" w:rsidR="0067123D" w:rsidRPr="00240DB8" w:rsidRDefault="002851A6" w:rsidP="00082A59">
            <w:pPr>
              <w:rPr>
                <w:rFonts w:ascii="Calibri" w:hAnsi="Calibri"/>
                <w:b/>
                <w:sz w:val="22"/>
                <w:szCs w:val="22"/>
              </w:rPr>
            </w:pPr>
            <w:r w:rsidRPr="00240DB8">
              <w:rPr>
                <w:rFonts w:ascii="Calibri" w:hAnsi="Calibri"/>
                <w:sz w:val="22"/>
                <w:szCs w:val="22"/>
              </w:rPr>
              <w:t>We strive to continually lead and develop through education, training, mentoring and by teaching others.</w:t>
            </w:r>
          </w:p>
        </w:tc>
      </w:tr>
    </w:tbl>
    <w:p w14:paraId="7F1C0C19" w14:textId="77777777" w:rsidR="00082A59" w:rsidRPr="00240DB8" w:rsidRDefault="00082A59" w:rsidP="007C29E1">
      <w:pPr>
        <w:rPr>
          <w:rFonts w:ascii="Calibri" w:hAnsi="Calibri"/>
        </w:rPr>
      </w:pPr>
    </w:p>
    <w:p w14:paraId="7F1C0C1A" w14:textId="77777777" w:rsidR="005E6FEF" w:rsidRPr="00240DB8" w:rsidRDefault="005E6FEF" w:rsidP="005E6FEF">
      <w:pPr>
        <w:tabs>
          <w:tab w:val="left" w:pos="33"/>
          <w:tab w:val="left" w:pos="1363"/>
        </w:tabs>
        <w:overflowPunct w:val="0"/>
        <w:autoSpaceDE w:val="0"/>
        <w:autoSpaceDN w:val="0"/>
        <w:adjustRightInd w:val="0"/>
        <w:rPr>
          <w:rFonts w:ascii="Calibri" w:hAnsi="Calibri" w:cs="Calibri"/>
          <w:b/>
        </w:rPr>
      </w:pPr>
      <w:r w:rsidRPr="00240DB8">
        <w:rPr>
          <w:rFonts w:ascii="Calibri" w:hAnsi="Calibri" w:cs="Calibri"/>
          <w:b/>
        </w:rPr>
        <w:t>Organisational Context</w:t>
      </w:r>
    </w:p>
    <w:p w14:paraId="7F1C0C1B" w14:textId="77777777" w:rsidR="005E6FEF" w:rsidRPr="00240DB8" w:rsidRDefault="005E6FEF" w:rsidP="005E6FEF">
      <w:pPr>
        <w:tabs>
          <w:tab w:val="left" w:pos="33"/>
          <w:tab w:val="left" w:pos="1363"/>
        </w:tabs>
        <w:overflowPunct w:val="0"/>
        <w:autoSpaceDE w:val="0"/>
        <w:autoSpaceDN w:val="0"/>
        <w:adjustRightInd w:val="0"/>
        <w:jc w:val="both"/>
        <w:rPr>
          <w:rFonts w:ascii="Calibri" w:hAnsi="Calibri" w:cs="Calibri"/>
        </w:rPr>
      </w:pPr>
    </w:p>
    <w:p w14:paraId="7F1C0C1C" w14:textId="77777777" w:rsidR="005E6FEF" w:rsidRPr="00240DB8" w:rsidRDefault="005E6FEF" w:rsidP="005E6FEF">
      <w:pPr>
        <w:tabs>
          <w:tab w:val="left" w:pos="33"/>
          <w:tab w:val="left" w:pos="1363"/>
        </w:tabs>
        <w:overflowPunct w:val="0"/>
        <w:autoSpaceDE w:val="0"/>
        <w:autoSpaceDN w:val="0"/>
        <w:adjustRightInd w:val="0"/>
        <w:jc w:val="both"/>
        <w:rPr>
          <w:rFonts w:ascii="Calibri" w:hAnsi="Calibri" w:cs="Calibri"/>
        </w:rPr>
      </w:pPr>
      <w:r w:rsidRPr="00240DB8">
        <w:rPr>
          <w:rFonts w:ascii="Calibri" w:hAnsi="Calibri" w:cs="Calibri"/>
        </w:rPr>
        <w:t xml:space="preserve">East Grampians Health Service is a rural health service located in Ararat and Willaura in Western Victoria and is an integral part of a thriving community that is committed to quality services providing health and wellbeing to people of all backgrounds. </w:t>
      </w:r>
    </w:p>
    <w:p w14:paraId="7F1C0C1D" w14:textId="77777777" w:rsidR="005E6FEF" w:rsidRPr="00240DB8" w:rsidRDefault="005E6FEF" w:rsidP="005E6FEF">
      <w:pPr>
        <w:tabs>
          <w:tab w:val="left" w:pos="33"/>
          <w:tab w:val="left" w:pos="1363"/>
        </w:tabs>
        <w:overflowPunct w:val="0"/>
        <w:autoSpaceDE w:val="0"/>
        <w:autoSpaceDN w:val="0"/>
        <w:adjustRightInd w:val="0"/>
        <w:jc w:val="both"/>
        <w:rPr>
          <w:rFonts w:ascii="Calibri" w:hAnsi="Calibri" w:cs="Calibri"/>
        </w:rPr>
      </w:pPr>
    </w:p>
    <w:p w14:paraId="7F1C0C1E" w14:textId="77777777" w:rsidR="005E6FEF" w:rsidRPr="00240DB8" w:rsidRDefault="005E6FEF" w:rsidP="005E6FEF">
      <w:pPr>
        <w:tabs>
          <w:tab w:val="left" w:pos="33"/>
          <w:tab w:val="left" w:pos="1363"/>
        </w:tabs>
        <w:overflowPunct w:val="0"/>
        <w:autoSpaceDE w:val="0"/>
        <w:autoSpaceDN w:val="0"/>
        <w:adjustRightInd w:val="0"/>
        <w:jc w:val="both"/>
        <w:rPr>
          <w:rFonts w:ascii="Calibri" w:hAnsi="Calibri" w:cs="Calibri"/>
        </w:rPr>
      </w:pPr>
      <w:r w:rsidRPr="00240DB8">
        <w:rPr>
          <w:rFonts w:ascii="Calibri" w:hAnsi="Calibri" w:cs="Calibri"/>
        </w:rPr>
        <w:lastRenderedPageBreak/>
        <w:t xml:space="preserve">Serving a diverse community, East Grampians Health Service delivers an extensive range of acute, residential, home and community based services. We strive </w:t>
      </w:r>
      <w:proofErr w:type="gramStart"/>
      <w:r w:rsidRPr="00240DB8">
        <w:rPr>
          <w:rFonts w:ascii="Calibri" w:hAnsi="Calibri" w:cs="Calibri"/>
        </w:rPr>
        <w:t>to continually improve</w:t>
      </w:r>
      <w:proofErr w:type="gramEnd"/>
      <w:r w:rsidRPr="00240DB8">
        <w:rPr>
          <w:rFonts w:ascii="Calibri" w:hAnsi="Calibri" w:cs="Calibri"/>
        </w:rPr>
        <w:t xml:space="preserve"> our services to best meet the needs of our patients, residents and the community.</w:t>
      </w:r>
    </w:p>
    <w:p w14:paraId="7F1C0C1F" w14:textId="77777777" w:rsidR="005E6FEF" w:rsidRPr="00240DB8" w:rsidRDefault="005E6FEF" w:rsidP="005E6FEF">
      <w:pPr>
        <w:tabs>
          <w:tab w:val="left" w:pos="33"/>
          <w:tab w:val="left" w:pos="1363"/>
        </w:tabs>
        <w:overflowPunct w:val="0"/>
        <w:autoSpaceDE w:val="0"/>
        <w:autoSpaceDN w:val="0"/>
        <w:adjustRightInd w:val="0"/>
        <w:jc w:val="both"/>
        <w:rPr>
          <w:rFonts w:ascii="Calibri" w:hAnsi="Calibri" w:cs="Calibri"/>
        </w:rPr>
      </w:pPr>
    </w:p>
    <w:p w14:paraId="7F1C0C20" w14:textId="77777777" w:rsidR="005E6FEF" w:rsidRPr="00240DB8" w:rsidRDefault="005E6FEF" w:rsidP="005E6FEF">
      <w:pPr>
        <w:rPr>
          <w:rFonts w:ascii="Calibri" w:hAnsi="Calibri"/>
        </w:rPr>
      </w:pPr>
      <w:r w:rsidRPr="00240DB8">
        <w:rPr>
          <w:rFonts w:ascii="Calibri" w:hAnsi="Calibri"/>
          <w:b/>
        </w:rPr>
        <w:t>Our Vision</w:t>
      </w:r>
    </w:p>
    <w:p w14:paraId="7F1C0C21" w14:textId="77777777" w:rsidR="005E6FEF" w:rsidRPr="00240DB8" w:rsidRDefault="005E6FEF" w:rsidP="005E6FEF">
      <w:pPr>
        <w:rPr>
          <w:rFonts w:ascii="Calibri" w:hAnsi="Calibri"/>
        </w:rPr>
      </w:pPr>
    </w:p>
    <w:p w14:paraId="7F1C0C22" w14:textId="77777777" w:rsidR="005E6FEF" w:rsidRPr="00240DB8" w:rsidRDefault="005E6FEF" w:rsidP="005E6FEF">
      <w:pPr>
        <w:rPr>
          <w:rFonts w:ascii="Calibri" w:hAnsi="Calibri"/>
        </w:rPr>
      </w:pPr>
      <w:r w:rsidRPr="00240DB8">
        <w:rPr>
          <w:rFonts w:ascii="Calibri" w:hAnsi="Calibri"/>
        </w:rPr>
        <w:t xml:space="preserve">To be leaders in rural health care </w:t>
      </w:r>
    </w:p>
    <w:p w14:paraId="7F1C0C23" w14:textId="77777777" w:rsidR="009D40D6" w:rsidRPr="00240DB8" w:rsidRDefault="009D40D6" w:rsidP="005E6FEF">
      <w:pPr>
        <w:rPr>
          <w:rFonts w:ascii="Calibri" w:hAnsi="Calibri" w:cs="Calibri"/>
          <w:b/>
        </w:rPr>
      </w:pPr>
    </w:p>
    <w:p w14:paraId="7F177DAB" w14:textId="77777777" w:rsidR="00E76D58" w:rsidRDefault="00E76D58" w:rsidP="00E76D58">
      <w:r>
        <w:rPr>
          <w:b/>
          <w:bCs/>
        </w:rPr>
        <w:t>Our Strategic direction</w:t>
      </w:r>
    </w:p>
    <w:p w14:paraId="05EBA179" w14:textId="77777777" w:rsidR="00E76D58" w:rsidRDefault="00E76D58" w:rsidP="00E76D58">
      <w:pPr>
        <w:pStyle w:val="BodyText2"/>
        <w:ind w:left="709" w:firstLine="0"/>
        <w:jc w:val="both"/>
        <w:rPr>
          <w:rFonts w:asciiTheme="minorHAnsi" w:eastAsiaTheme="minorHAnsi" w:hAnsiTheme="minorHAnsi" w:cstheme="minorBidi"/>
          <w:b/>
          <w:bCs/>
          <w:sz w:val="22"/>
          <w:szCs w:val="22"/>
          <w:lang w:eastAsia="en-US"/>
        </w:rPr>
      </w:pPr>
    </w:p>
    <w:p w14:paraId="172E4BD1" w14:textId="454BBF03" w:rsidR="00E76D58" w:rsidRDefault="00E76D58" w:rsidP="00E76D58">
      <w:pPr>
        <w:pStyle w:val="BodyText2"/>
        <w:tabs>
          <w:tab w:val="clear" w:pos="720"/>
          <w:tab w:val="left" w:pos="426"/>
        </w:tabs>
        <w:ind w:left="0" w:firstLine="0"/>
        <w:jc w:val="both"/>
        <w:rPr>
          <w:rFonts w:ascii="Calibri" w:hAnsi="Calibri"/>
          <w:sz w:val="22"/>
          <w:szCs w:val="22"/>
        </w:rPr>
      </w:pPr>
      <w:r>
        <w:rPr>
          <w:rFonts w:ascii="Calibri" w:hAnsi="Calibri"/>
          <w:sz w:val="22"/>
          <w:szCs w:val="22"/>
        </w:rPr>
        <w:t>EGHS strategic plan 2019-22 mirrors the Victorian Government Health 2040; Advancing Health, Access and Care guidelines and is underpinned by our organisational values and behaviours - ‘improving our communities health and quality of life through strong partnerships and by responding to changing needs’.  We incorporate our opportunities through Better Health, Better Access, and Better Care, which are pivotal in achieving our vision of being ‘leaders in rural health care’:</w:t>
      </w:r>
    </w:p>
    <w:p w14:paraId="4A8AE1D9" w14:textId="77777777" w:rsidR="00E76D58" w:rsidRDefault="00E76D58" w:rsidP="00E76D58">
      <w:pPr>
        <w:pStyle w:val="BodyText2"/>
        <w:jc w:val="both"/>
        <w:rPr>
          <w:rFonts w:ascii="Calibri" w:hAnsi="Calibri"/>
          <w:b/>
          <w:bCs/>
          <w:color w:val="92D050"/>
          <w:sz w:val="22"/>
          <w:szCs w:val="22"/>
        </w:rPr>
      </w:pPr>
    </w:p>
    <w:p w14:paraId="661F4E11" w14:textId="60BCEADC" w:rsidR="00E76D58" w:rsidRDefault="00E76D58" w:rsidP="00E76D58">
      <w:pPr>
        <w:pStyle w:val="BodyText2"/>
        <w:jc w:val="both"/>
        <w:rPr>
          <w:rFonts w:ascii="Calibri" w:hAnsi="Calibri"/>
          <w:b/>
          <w:bCs/>
          <w:color w:val="92D050"/>
          <w:sz w:val="22"/>
          <w:szCs w:val="22"/>
        </w:rPr>
      </w:pPr>
      <w:r>
        <w:rPr>
          <w:rFonts w:ascii="Calibri" w:hAnsi="Calibri"/>
          <w:b/>
          <w:bCs/>
          <w:color w:val="92D050"/>
          <w:sz w:val="22"/>
          <w:szCs w:val="22"/>
        </w:rPr>
        <w:t>BETTER HEALTH</w:t>
      </w:r>
    </w:p>
    <w:p w14:paraId="5A02C468" w14:textId="77777777" w:rsidR="00E76D58" w:rsidRDefault="00E76D58" w:rsidP="00831288">
      <w:pPr>
        <w:pStyle w:val="BodyText2"/>
        <w:numPr>
          <w:ilvl w:val="0"/>
          <w:numId w:val="16"/>
        </w:numPr>
        <w:tabs>
          <w:tab w:val="clear" w:pos="-1440"/>
          <w:tab w:val="clear" w:pos="-720"/>
          <w:tab w:val="clear" w:pos="0"/>
          <w:tab w:val="clear" w:pos="720"/>
          <w:tab w:val="clear" w:pos="1440"/>
          <w:tab w:val="clear" w:pos="2160"/>
          <w:tab w:val="clear" w:pos="2880"/>
          <w:tab w:val="clear" w:pos="3605"/>
          <w:tab w:val="clear" w:pos="5040"/>
        </w:tabs>
        <w:suppressAutoHyphens w:val="0"/>
        <w:spacing w:before="100" w:beforeAutospacing="1" w:after="100" w:afterAutospacing="1"/>
        <w:jc w:val="both"/>
        <w:rPr>
          <w:rFonts w:ascii="Calibri" w:hAnsi="Calibri"/>
          <w:sz w:val="22"/>
          <w:szCs w:val="22"/>
        </w:rPr>
      </w:pPr>
      <w:r>
        <w:rPr>
          <w:rFonts w:ascii="Calibri" w:hAnsi="Calibri"/>
          <w:sz w:val="22"/>
          <w:szCs w:val="22"/>
        </w:rPr>
        <w:t>A system geared to prevention as much as treatment</w:t>
      </w:r>
    </w:p>
    <w:p w14:paraId="3735A8A4" w14:textId="77777777" w:rsidR="00E76D58" w:rsidRDefault="00E76D58" w:rsidP="00831288">
      <w:pPr>
        <w:pStyle w:val="BodyText2"/>
        <w:numPr>
          <w:ilvl w:val="0"/>
          <w:numId w:val="16"/>
        </w:numPr>
        <w:tabs>
          <w:tab w:val="clear" w:pos="-1440"/>
          <w:tab w:val="clear" w:pos="-720"/>
          <w:tab w:val="clear" w:pos="0"/>
          <w:tab w:val="clear" w:pos="720"/>
          <w:tab w:val="clear" w:pos="1440"/>
          <w:tab w:val="clear" w:pos="2160"/>
          <w:tab w:val="clear" w:pos="2880"/>
          <w:tab w:val="clear" w:pos="3605"/>
          <w:tab w:val="clear" w:pos="5040"/>
        </w:tabs>
        <w:suppressAutoHyphens w:val="0"/>
        <w:spacing w:before="100" w:beforeAutospacing="1" w:after="100" w:afterAutospacing="1"/>
        <w:jc w:val="both"/>
        <w:rPr>
          <w:rFonts w:ascii="Calibri" w:hAnsi="Calibri"/>
          <w:sz w:val="22"/>
          <w:szCs w:val="22"/>
        </w:rPr>
      </w:pPr>
      <w:r>
        <w:rPr>
          <w:rFonts w:ascii="Calibri" w:hAnsi="Calibri"/>
          <w:sz w:val="22"/>
          <w:szCs w:val="22"/>
        </w:rPr>
        <w:t>Everyone understands their own health risks</w:t>
      </w:r>
    </w:p>
    <w:p w14:paraId="209373C5" w14:textId="77777777" w:rsidR="00E76D58" w:rsidRDefault="00E76D58" w:rsidP="00831288">
      <w:pPr>
        <w:pStyle w:val="BodyText2"/>
        <w:numPr>
          <w:ilvl w:val="0"/>
          <w:numId w:val="16"/>
        </w:numPr>
        <w:tabs>
          <w:tab w:val="clear" w:pos="-1440"/>
          <w:tab w:val="clear" w:pos="-720"/>
          <w:tab w:val="clear" w:pos="0"/>
          <w:tab w:val="clear" w:pos="720"/>
          <w:tab w:val="clear" w:pos="1440"/>
          <w:tab w:val="clear" w:pos="2160"/>
          <w:tab w:val="clear" w:pos="2880"/>
          <w:tab w:val="clear" w:pos="3605"/>
          <w:tab w:val="clear" w:pos="5040"/>
        </w:tabs>
        <w:suppressAutoHyphens w:val="0"/>
        <w:spacing w:before="100" w:beforeAutospacing="1" w:after="100" w:afterAutospacing="1"/>
        <w:jc w:val="both"/>
        <w:rPr>
          <w:rFonts w:ascii="Calibri" w:hAnsi="Calibri"/>
          <w:sz w:val="22"/>
          <w:szCs w:val="22"/>
        </w:rPr>
      </w:pPr>
      <w:r>
        <w:rPr>
          <w:rFonts w:ascii="Calibri" w:hAnsi="Calibri"/>
          <w:sz w:val="22"/>
          <w:szCs w:val="22"/>
        </w:rPr>
        <w:t>Illness is detected and managed early</w:t>
      </w:r>
    </w:p>
    <w:p w14:paraId="53CD1E63" w14:textId="77777777" w:rsidR="00E76D58" w:rsidRPr="00887F05" w:rsidRDefault="00E76D58" w:rsidP="00831288">
      <w:pPr>
        <w:pStyle w:val="BodyText2"/>
        <w:numPr>
          <w:ilvl w:val="0"/>
          <w:numId w:val="16"/>
        </w:numPr>
        <w:tabs>
          <w:tab w:val="clear" w:pos="-1440"/>
          <w:tab w:val="clear" w:pos="-720"/>
          <w:tab w:val="clear" w:pos="0"/>
          <w:tab w:val="clear" w:pos="720"/>
          <w:tab w:val="clear" w:pos="1440"/>
          <w:tab w:val="clear" w:pos="2160"/>
          <w:tab w:val="clear" w:pos="2880"/>
          <w:tab w:val="clear" w:pos="3605"/>
          <w:tab w:val="clear" w:pos="5040"/>
        </w:tabs>
        <w:suppressAutoHyphens w:val="0"/>
        <w:spacing w:before="100" w:beforeAutospacing="1" w:after="100" w:afterAutospacing="1"/>
        <w:jc w:val="both"/>
        <w:rPr>
          <w:rFonts w:ascii="Calibri" w:hAnsi="Calibri"/>
          <w:sz w:val="22"/>
          <w:szCs w:val="22"/>
        </w:rPr>
      </w:pPr>
      <w:r w:rsidRPr="00887F05">
        <w:rPr>
          <w:rFonts w:ascii="Calibri" w:hAnsi="Calibri"/>
          <w:sz w:val="22"/>
          <w:szCs w:val="22"/>
        </w:rPr>
        <w:t>Healthy neighbourhoods and communities encourage healthy lifestyle</w:t>
      </w:r>
    </w:p>
    <w:p w14:paraId="7F13A34A" w14:textId="77777777" w:rsidR="00E76D58" w:rsidRDefault="00E76D58" w:rsidP="00831288">
      <w:pPr>
        <w:pStyle w:val="BodyText2"/>
        <w:ind w:left="720" w:firstLine="0"/>
        <w:jc w:val="both"/>
        <w:rPr>
          <w:rFonts w:ascii="Calibri" w:hAnsi="Calibri"/>
          <w:b/>
          <w:bCs/>
          <w:color w:val="FFC000"/>
          <w:sz w:val="22"/>
          <w:szCs w:val="22"/>
        </w:rPr>
      </w:pPr>
      <w:r>
        <w:rPr>
          <w:rFonts w:ascii="Calibri" w:hAnsi="Calibri"/>
          <w:b/>
          <w:bCs/>
          <w:color w:val="FFC000"/>
          <w:sz w:val="22"/>
          <w:szCs w:val="22"/>
        </w:rPr>
        <w:t>BETTER ACCESS</w:t>
      </w:r>
    </w:p>
    <w:p w14:paraId="2F6C3A3B" w14:textId="77777777" w:rsidR="00E76D58" w:rsidRDefault="00E76D58" w:rsidP="00831288">
      <w:pPr>
        <w:pStyle w:val="BodyText2"/>
        <w:numPr>
          <w:ilvl w:val="0"/>
          <w:numId w:val="16"/>
        </w:numPr>
        <w:tabs>
          <w:tab w:val="clear" w:pos="-1440"/>
          <w:tab w:val="clear" w:pos="-720"/>
          <w:tab w:val="clear" w:pos="0"/>
          <w:tab w:val="clear" w:pos="720"/>
          <w:tab w:val="clear" w:pos="1440"/>
          <w:tab w:val="clear" w:pos="2160"/>
          <w:tab w:val="clear" w:pos="2880"/>
          <w:tab w:val="clear" w:pos="3605"/>
          <w:tab w:val="clear" w:pos="5040"/>
        </w:tabs>
        <w:suppressAutoHyphens w:val="0"/>
        <w:spacing w:before="100" w:beforeAutospacing="1" w:after="100" w:afterAutospacing="1"/>
        <w:jc w:val="both"/>
        <w:rPr>
          <w:rFonts w:ascii="Calibri" w:hAnsi="Calibri"/>
          <w:sz w:val="22"/>
          <w:szCs w:val="22"/>
        </w:rPr>
      </w:pPr>
      <w:r>
        <w:rPr>
          <w:rFonts w:ascii="Calibri" w:hAnsi="Calibri"/>
          <w:sz w:val="22"/>
          <w:szCs w:val="22"/>
        </w:rPr>
        <w:t>Care is always there when people need it</w:t>
      </w:r>
    </w:p>
    <w:p w14:paraId="6602B615" w14:textId="77777777" w:rsidR="00E76D58" w:rsidRDefault="00E76D58" w:rsidP="00831288">
      <w:pPr>
        <w:pStyle w:val="BodyText2"/>
        <w:numPr>
          <w:ilvl w:val="0"/>
          <w:numId w:val="16"/>
        </w:numPr>
        <w:tabs>
          <w:tab w:val="clear" w:pos="-1440"/>
          <w:tab w:val="clear" w:pos="-720"/>
          <w:tab w:val="clear" w:pos="0"/>
          <w:tab w:val="clear" w:pos="720"/>
          <w:tab w:val="clear" w:pos="1440"/>
          <w:tab w:val="clear" w:pos="2160"/>
          <w:tab w:val="clear" w:pos="2880"/>
          <w:tab w:val="clear" w:pos="3605"/>
          <w:tab w:val="clear" w:pos="5040"/>
        </w:tabs>
        <w:suppressAutoHyphens w:val="0"/>
        <w:spacing w:before="100" w:beforeAutospacing="1" w:after="100" w:afterAutospacing="1"/>
        <w:jc w:val="both"/>
        <w:rPr>
          <w:rFonts w:ascii="Calibri" w:hAnsi="Calibri"/>
          <w:sz w:val="22"/>
          <w:szCs w:val="22"/>
        </w:rPr>
      </w:pPr>
      <w:r>
        <w:rPr>
          <w:rFonts w:ascii="Calibri" w:hAnsi="Calibri"/>
          <w:sz w:val="22"/>
          <w:szCs w:val="22"/>
        </w:rPr>
        <w:t>More access to care in the home and community</w:t>
      </w:r>
    </w:p>
    <w:p w14:paraId="11103CDE" w14:textId="77777777" w:rsidR="00E76D58" w:rsidRDefault="00E76D58" w:rsidP="00831288">
      <w:pPr>
        <w:pStyle w:val="BodyText2"/>
        <w:numPr>
          <w:ilvl w:val="0"/>
          <w:numId w:val="16"/>
        </w:numPr>
        <w:tabs>
          <w:tab w:val="clear" w:pos="-1440"/>
          <w:tab w:val="clear" w:pos="-720"/>
          <w:tab w:val="clear" w:pos="0"/>
          <w:tab w:val="clear" w:pos="720"/>
          <w:tab w:val="clear" w:pos="1440"/>
          <w:tab w:val="clear" w:pos="2160"/>
          <w:tab w:val="clear" w:pos="2880"/>
          <w:tab w:val="clear" w:pos="3605"/>
          <w:tab w:val="clear" w:pos="5040"/>
        </w:tabs>
        <w:suppressAutoHyphens w:val="0"/>
        <w:spacing w:before="100" w:beforeAutospacing="1" w:after="100" w:afterAutospacing="1"/>
        <w:jc w:val="both"/>
        <w:rPr>
          <w:rFonts w:ascii="Calibri" w:hAnsi="Calibri"/>
          <w:sz w:val="22"/>
          <w:szCs w:val="22"/>
        </w:rPr>
      </w:pPr>
      <w:r>
        <w:rPr>
          <w:rFonts w:ascii="Calibri" w:hAnsi="Calibri"/>
          <w:sz w:val="22"/>
          <w:szCs w:val="22"/>
        </w:rPr>
        <w:t>People are connected to the full range of care and support they need</w:t>
      </w:r>
    </w:p>
    <w:p w14:paraId="36FBC014" w14:textId="77777777" w:rsidR="00E76D58" w:rsidRPr="00887F05" w:rsidRDefault="00E76D58" w:rsidP="00831288">
      <w:pPr>
        <w:pStyle w:val="BodyText2"/>
        <w:numPr>
          <w:ilvl w:val="0"/>
          <w:numId w:val="16"/>
        </w:numPr>
        <w:tabs>
          <w:tab w:val="clear" w:pos="-1440"/>
          <w:tab w:val="clear" w:pos="-720"/>
          <w:tab w:val="clear" w:pos="0"/>
          <w:tab w:val="clear" w:pos="720"/>
          <w:tab w:val="clear" w:pos="1440"/>
          <w:tab w:val="clear" w:pos="2160"/>
          <w:tab w:val="clear" w:pos="2880"/>
          <w:tab w:val="clear" w:pos="3605"/>
          <w:tab w:val="clear" w:pos="5040"/>
        </w:tabs>
        <w:suppressAutoHyphens w:val="0"/>
        <w:spacing w:before="100" w:beforeAutospacing="1" w:after="100" w:afterAutospacing="1"/>
        <w:jc w:val="both"/>
        <w:rPr>
          <w:rFonts w:ascii="Calibri" w:hAnsi="Calibri"/>
          <w:sz w:val="22"/>
          <w:szCs w:val="22"/>
        </w:rPr>
      </w:pPr>
      <w:r w:rsidRPr="00887F05">
        <w:rPr>
          <w:rFonts w:ascii="Calibri" w:hAnsi="Calibri"/>
          <w:sz w:val="22"/>
          <w:szCs w:val="22"/>
        </w:rPr>
        <w:t>There is fair access to care</w:t>
      </w:r>
    </w:p>
    <w:p w14:paraId="73049847" w14:textId="77777777" w:rsidR="00E76D58" w:rsidRDefault="00E76D58" w:rsidP="00831288">
      <w:pPr>
        <w:pStyle w:val="BodyText2"/>
        <w:ind w:left="720" w:firstLine="0"/>
        <w:jc w:val="both"/>
        <w:rPr>
          <w:rFonts w:ascii="Calibri" w:hAnsi="Calibri"/>
          <w:b/>
          <w:bCs/>
          <w:color w:val="FF0000"/>
          <w:sz w:val="22"/>
          <w:szCs w:val="22"/>
        </w:rPr>
      </w:pPr>
      <w:r>
        <w:rPr>
          <w:rFonts w:ascii="Calibri" w:hAnsi="Calibri"/>
          <w:b/>
          <w:bCs/>
          <w:color w:val="FF0000"/>
          <w:sz w:val="22"/>
          <w:szCs w:val="22"/>
        </w:rPr>
        <w:t>BETTER CARE</w:t>
      </w:r>
    </w:p>
    <w:p w14:paraId="1252D3E8" w14:textId="77777777" w:rsidR="00E76D58" w:rsidRDefault="00E76D58" w:rsidP="00831288">
      <w:pPr>
        <w:pStyle w:val="BodyText2"/>
        <w:numPr>
          <w:ilvl w:val="0"/>
          <w:numId w:val="16"/>
        </w:numPr>
        <w:tabs>
          <w:tab w:val="clear" w:pos="-1440"/>
          <w:tab w:val="clear" w:pos="-720"/>
          <w:tab w:val="clear" w:pos="0"/>
          <w:tab w:val="clear" w:pos="720"/>
          <w:tab w:val="clear" w:pos="1440"/>
          <w:tab w:val="clear" w:pos="2160"/>
          <w:tab w:val="clear" w:pos="2880"/>
          <w:tab w:val="clear" w:pos="3605"/>
          <w:tab w:val="clear" w:pos="5040"/>
        </w:tabs>
        <w:suppressAutoHyphens w:val="0"/>
        <w:spacing w:before="100" w:beforeAutospacing="1" w:after="100" w:afterAutospacing="1"/>
        <w:jc w:val="both"/>
        <w:rPr>
          <w:rFonts w:ascii="Calibri" w:hAnsi="Calibri"/>
          <w:sz w:val="22"/>
          <w:szCs w:val="22"/>
        </w:rPr>
      </w:pPr>
      <w:r>
        <w:rPr>
          <w:rFonts w:ascii="Calibri" w:hAnsi="Calibri"/>
          <w:sz w:val="22"/>
          <w:szCs w:val="22"/>
        </w:rPr>
        <w:t>Target zero avoidable harm</w:t>
      </w:r>
    </w:p>
    <w:p w14:paraId="0E98255B" w14:textId="77777777" w:rsidR="00E76D58" w:rsidRDefault="00E76D58" w:rsidP="00831288">
      <w:pPr>
        <w:pStyle w:val="BodyText2"/>
        <w:numPr>
          <w:ilvl w:val="0"/>
          <w:numId w:val="16"/>
        </w:numPr>
        <w:tabs>
          <w:tab w:val="clear" w:pos="-1440"/>
          <w:tab w:val="clear" w:pos="-720"/>
          <w:tab w:val="clear" w:pos="0"/>
          <w:tab w:val="clear" w:pos="720"/>
          <w:tab w:val="clear" w:pos="1440"/>
          <w:tab w:val="clear" w:pos="2160"/>
          <w:tab w:val="clear" w:pos="2880"/>
          <w:tab w:val="clear" w:pos="3605"/>
          <w:tab w:val="clear" w:pos="5040"/>
        </w:tabs>
        <w:suppressAutoHyphens w:val="0"/>
        <w:spacing w:before="100" w:beforeAutospacing="1" w:after="100" w:afterAutospacing="1"/>
        <w:jc w:val="both"/>
        <w:rPr>
          <w:rFonts w:ascii="Calibri" w:hAnsi="Calibri"/>
          <w:sz w:val="22"/>
          <w:szCs w:val="22"/>
        </w:rPr>
      </w:pPr>
      <w:r>
        <w:rPr>
          <w:rFonts w:ascii="Calibri" w:hAnsi="Calibri"/>
          <w:sz w:val="22"/>
          <w:szCs w:val="22"/>
        </w:rPr>
        <w:t>Healthcare that focuses on outcomes</w:t>
      </w:r>
    </w:p>
    <w:p w14:paraId="7DDDBEC4" w14:textId="77777777" w:rsidR="00E76D58" w:rsidRDefault="00E76D58" w:rsidP="00831288">
      <w:pPr>
        <w:pStyle w:val="BodyText2"/>
        <w:numPr>
          <w:ilvl w:val="0"/>
          <w:numId w:val="16"/>
        </w:numPr>
        <w:tabs>
          <w:tab w:val="clear" w:pos="-1440"/>
          <w:tab w:val="clear" w:pos="-720"/>
          <w:tab w:val="clear" w:pos="0"/>
          <w:tab w:val="clear" w:pos="720"/>
          <w:tab w:val="clear" w:pos="1440"/>
          <w:tab w:val="clear" w:pos="2160"/>
          <w:tab w:val="clear" w:pos="2880"/>
          <w:tab w:val="clear" w:pos="3605"/>
          <w:tab w:val="clear" w:pos="5040"/>
        </w:tabs>
        <w:suppressAutoHyphens w:val="0"/>
        <w:spacing w:before="100" w:beforeAutospacing="1" w:after="100" w:afterAutospacing="1"/>
        <w:jc w:val="both"/>
        <w:rPr>
          <w:rFonts w:ascii="Calibri" w:hAnsi="Calibri"/>
          <w:sz w:val="22"/>
          <w:szCs w:val="22"/>
        </w:rPr>
      </w:pPr>
      <w:r>
        <w:rPr>
          <w:rFonts w:ascii="Calibri" w:hAnsi="Calibri"/>
          <w:sz w:val="22"/>
          <w:szCs w:val="22"/>
        </w:rPr>
        <w:t>People are active partners in care</w:t>
      </w:r>
    </w:p>
    <w:p w14:paraId="3EEC5393" w14:textId="77777777" w:rsidR="00E76D58" w:rsidRDefault="00E76D58" w:rsidP="00831288">
      <w:pPr>
        <w:pStyle w:val="BodyText2"/>
        <w:numPr>
          <w:ilvl w:val="0"/>
          <w:numId w:val="16"/>
        </w:numPr>
        <w:tabs>
          <w:tab w:val="clear" w:pos="-1440"/>
          <w:tab w:val="clear" w:pos="-720"/>
          <w:tab w:val="clear" w:pos="0"/>
          <w:tab w:val="clear" w:pos="720"/>
          <w:tab w:val="clear" w:pos="1440"/>
          <w:tab w:val="clear" w:pos="2160"/>
          <w:tab w:val="clear" w:pos="2880"/>
          <w:tab w:val="clear" w:pos="3605"/>
          <w:tab w:val="clear" w:pos="5040"/>
        </w:tabs>
        <w:suppressAutoHyphens w:val="0"/>
        <w:spacing w:before="100" w:beforeAutospacing="1" w:after="100" w:afterAutospacing="1"/>
        <w:jc w:val="both"/>
        <w:rPr>
          <w:rFonts w:ascii="Calibri" w:hAnsi="Calibri"/>
          <w:sz w:val="22"/>
          <w:szCs w:val="22"/>
        </w:rPr>
      </w:pPr>
      <w:r>
        <w:rPr>
          <w:rFonts w:ascii="Calibri" w:hAnsi="Calibri"/>
          <w:sz w:val="22"/>
          <w:szCs w:val="22"/>
        </w:rPr>
        <w:t>Care fits together around people’s needs</w:t>
      </w:r>
    </w:p>
    <w:p w14:paraId="7F1C0C30" w14:textId="77777777" w:rsidR="009636A7" w:rsidRPr="00240DB8" w:rsidRDefault="009636A7">
      <w:pPr>
        <w:rPr>
          <w:rFonts w:ascii="Calibri" w:hAnsi="Calibri"/>
          <w:b/>
        </w:rPr>
      </w:pPr>
      <w:r w:rsidRPr="00240DB8">
        <w:rPr>
          <w:rFonts w:ascii="Calibri" w:hAnsi="Calibri"/>
          <w:b/>
        </w:rPr>
        <w:t xml:space="preserve">Organisational Responsibilities </w:t>
      </w:r>
    </w:p>
    <w:p w14:paraId="7F1C0C31" w14:textId="77777777" w:rsidR="009636A7" w:rsidRPr="00240DB8" w:rsidRDefault="009636A7">
      <w:pPr>
        <w:rPr>
          <w:rFonts w:ascii="Calibri" w:hAnsi="Calibri"/>
        </w:rPr>
      </w:pPr>
    </w:p>
    <w:p w14:paraId="7F1C0C32" w14:textId="77777777" w:rsidR="009636A7" w:rsidRPr="00240DB8" w:rsidRDefault="009636A7" w:rsidP="009636A7">
      <w:pPr>
        <w:numPr>
          <w:ilvl w:val="0"/>
          <w:numId w:val="1"/>
        </w:numPr>
        <w:rPr>
          <w:rFonts w:ascii="Calibri" w:hAnsi="Calibri"/>
        </w:rPr>
      </w:pPr>
      <w:r w:rsidRPr="00240DB8">
        <w:rPr>
          <w:rFonts w:ascii="Calibri" w:hAnsi="Calibri"/>
        </w:rPr>
        <w:t xml:space="preserve">Be aware of and work in accordance with </w:t>
      </w:r>
      <w:r w:rsidR="00C1332B" w:rsidRPr="00240DB8">
        <w:rPr>
          <w:rFonts w:ascii="Calibri" w:hAnsi="Calibri"/>
        </w:rPr>
        <w:t>EGHS</w:t>
      </w:r>
      <w:r w:rsidRPr="00240DB8">
        <w:rPr>
          <w:rFonts w:ascii="Calibri" w:hAnsi="Calibri"/>
        </w:rPr>
        <w:t xml:space="preserve"> policies and procedures, including:</w:t>
      </w:r>
    </w:p>
    <w:p w14:paraId="7F1C0C33" w14:textId="77777777" w:rsidR="009636A7" w:rsidRPr="00240DB8" w:rsidRDefault="009636A7" w:rsidP="009636A7">
      <w:pPr>
        <w:rPr>
          <w:rFonts w:ascii="Calibri" w:hAnsi="Calibri"/>
        </w:rPr>
      </w:pPr>
    </w:p>
    <w:p w14:paraId="7F1C0C34" w14:textId="77777777" w:rsidR="009636A7" w:rsidRPr="00240DB8" w:rsidRDefault="00831288" w:rsidP="009636A7">
      <w:pPr>
        <w:ind w:left="2160"/>
        <w:rPr>
          <w:rFonts w:ascii="Calibri" w:hAnsi="Calibri"/>
        </w:rPr>
      </w:pPr>
      <w:hyperlink r:id="rId18" w:history="1">
        <w:r w:rsidR="00836A95" w:rsidRPr="004D156E">
          <w:rPr>
            <w:rStyle w:val="Hyperlink"/>
            <w:rFonts w:ascii="Calibri" w:hAnsi="Calibri"/>
          </w:rPr>
          <w:t xml:space="preserve">Victorian Public Sector </w:t>
        </w:r>
        <w:r w:rsidR="004D156E" w:rsidRPr="004D156E">
          <w:rPr>
            <w:rStyle w:val="Hyperlink"/>
            <w:rFonts w:ascii="Calibri" w:hAnsi="Calibri"/>
          </w:rPr>
          <w:t xml:space="preserve">- </w:t>
        </w:r>
        <w:r w:rsidR="009636A7" w:rsidRPr="004D156E">
          <w:rPr>
            <w:rStyle w:val="Hyperlink"/>
            <w:rFonts w:ascii="Calibri" w:hAnsi="Calibri"/>
          </w:rPr>
          <w:t>Code of Conduct</w:t>
        </w:r>
      </w:hyperlink>
      <w:r w:rsidR="003B050C" w:rsidRPr="004D156E">
        <w:rPr>
          <w:rFonts w:ascii="Calibri" w:hAnsi="Calibri"/>
        </w:rPr>
        <w:t xml:space="preserve"> </w:t>
      </w:r>
    </w:p>
    <w:p w14:paraId="7F1C0C35" w14:textId="77777777" w:rsidR="007961F0" w:rsidRPr="00240DB8" w:rsidRDefault="00831288" w:rsidP="007961F0">
      <w:pPr>
        <w:ind w:left="2160"/>
        <w:rPr>
          <w:rFonts w:ascii="Calibri" w:hAnsi="Calibri"/>
        </w:rPr>
      </w:pPr>
      <w:hyperlink r:id="rId19" w:history="1">
        <w:r w:rsidR="009636A7" w:rsidRPr="00240DB8">
          <w:rPr>
            <w:rStyle w:val="Hyperlink"/>
            <w:rFonts w:ascii="Calibri" w:hAnsi="Calibri"/>
          </w:rPr>
          <w:t>Confidentiality</w:t>
        </w:r>
        <w:r w:rsidR="009D40D6" w:rsidRPr="00240DB8">
          <w:rPr>
            <w:rStyle w:val="Hyperlink"/>
            <w:rFonts w:ascii="Calibri" w:hAnsi="Calibri"/>
          </w:rPr>
          <w:t>, Security and Management of Information</w:t>
        </w:r>
        <w:r w:rsidR="009636A7" w:rsidRPr="00240DB8">
          <w:rPr>
            <w:rStyle w:val="Hyperlink"/>
            <w:rFonts w:ascii="Calibri" w:hAnsi="Calibri"/>
          </w:rPr>
          <w:t xml:space="preserve"> </w:t>
        </w:r>
        <w:r w:rsidR="009D40D6" w:rsidRPr="00240DB8">
          <w:rPr>
            <w:rStyle w:val="Hyperlink"/>
            <w:rFonts w:ascii="Calibri" w:hAnsi="Calibri"/>
          </w:rPr>
          <w:t>- SOPP 24.02</w:t>
        </w:r>
      </w:hyperlink>
    </w:p>
    <w:p w14:paraId="7F1C0C36" w14:textId="77777777" w:rsidR="009636A7" w:rsidRPr="00240DB8" w:rsidRDefault="00831288" w:rsidP="009636A7">
      <w:pPr>
        <w:ind w:left="2160"/>
        <w:rPr>
          <w:rFonts w:ascii="Calibri" w:hAnsi="Calibri"/>
        </w:rPr>
      </w:pPr>
      <w:hyperlink r:id="rId20" w:history="1">
        <w:r w:rsidR="00836A95" w:rsidRPr="004D156E">
          <w:rPr>
            <w:rStyle w:val="Hyperlink"/>
            <w:rFonts w:ascii="Calibri" w:hAnsi="Calibri"/>
          </w:rPr>
          <w:t xml:space="preserve">Hand Hygiene </w:t>
        </w:r>
        <w:r w:rsidR="003B050C" w:rsidRPr="004D156E">
          <w:rPr>
            <w:rStyle w:val="Hyperlink"/>
            <w:rFonts w:ascii="Calibri" w:hAnsi="Calibri"/>
          </w:rPr>
          <w:t xml:space="preserve">- </w:t>
        </w:r>
        <w:r w:rsidR="00836A95" w:rsidRPr="004D156E">
          <w:rPr>
            <w:rStyle w:val="Hyperlink"/>
            <w:rFonts w:ascii="Calibri" w:hAnsi="Calibri"/>
          </w:rPr>
          <w:t>SOPP 70.18</w:t>
        </w:r>
      </w:hyperlink>
    </w:p>
    <w:p w14:paraId="7F1C0C37" w14:textId="77777777" w:rsidR="009636A7" w:rsidRPr="00240DB8" w:rsidRDefault="00831288" w:rsidP="009636A7">
      <w:pPr>
        <w:ind w:left="2160"/>
        <w:rPr>
          <w:rFonts w:ascii="Calibri" w:hAnsi="Calibri"/>
        </w:rPr>
      </w:pPr>
      <w:hyperlink r:id="rId21" w:history="1">
        <w:r w:rsidR="009636A7" w:rsidRPr="00240DB8">
          <w:rPr>
            <w:rStyle w:val="Hyperlink"/>
            <w:rFonts w:ascii="Calibri" w:hAnsi="Calibri"/>
          </w:rPr>
          <w:t xml:space="preserve">Occupational Health and Safety </w:t>
        </w:r>
        <w:r w:rsidR="003B050C" w:rsidRPr="00240DB8">
          <w:rPr>
            <w:rStyle w:val="Hyperlink"/>
            <w:rFonts w:ascii="Calibri" w:hAnsi="Calibri"/>
          </w:rPr>
          <w:t xml:space="preserve">- </w:t>
        </w:r>
        <w:r w:rsidR="009D40D6" w:rsidRPr="00240DB8">
          <w:rPr>
            <w:rStyle w:val="Hyperlink"/>
            <w:rFonts w:ascii="Calibri" w:hAnsi="Calibri"/>
          </w:rPr>
          <w:t>SOPP 72.09</w:t>
        </w:r>
      </w:hyperlink>
    </w:p>
    <w:p w14:paraId="7F1C0C38" w14:textId="77777777" w:rsidR="009636A7" w:rsidRPr="00240DB8" w:rsidRDefault="00831288" w:rsidP="009636A7">
      <w:pPr>
        <w:ind w:left="2160"/>
        <w:rPr>
          <w:rFonts w:ascii="Calibri" w:hAnsi="Calibri"/>
        </w:rPr>
      </w:pPr>
      <w:hyperlink r:id="rId22" w:history="1">
        <w:r w:rsidR="009636A7" w:rsidRPr="00240DB8">
          <w:rPr>
            <w:rStyle w:val="Hyperlink"/>
            <w:rFonts w:ascii="Calibri" w:hAnsi="Calibri"/>
          </w:rPr>
          <w:t>P</w:t>
        </w:r>
        <w:r w:rsidR="009D40D6" w:rsidRPr="00240DB8">
          <w:rPr>
            <w:rStyle w:val="Hyperlink"/>
            <w:rFonts w:ascii="Calibri" w:hAnsi="Calibri"/>
          </w:rPr>
          <w:t>erson</w:t>
        </w:r>
        <w:r w:rsidR="009636A7" w:rsidRPr="00240DB8">
          <w:rPr>
            <w:rStyle w:val="Hyperlink"/>
            <w:rFonts w:ascii="Calibri" w:hAnsi="Calibri"/>
          </w:rPr>
          <w:t xml:space="preserve"> </w:t>
        </w:r>
        <w:r w:rsidR="003B050C" w:rsidRPr="00240DB8">
          <w:rPr>
            <w:rStyle w:val="Hyperlink"/>
            <w:rFonts w:ascii="Calibri" w:hAnsi="Calibri"/>
          </w:rPr>
          <w:t xml:space="preserve">Centred Care - </w:t>
        </w:r>
        <w:r w:rsidR="009D40D6" w:rsidRPr="00240DB8">
          <w:rPr>
            <w:rStyle w:val="Hyperlink"/>
            <w:rFonts w:ascii="Calibri" w:hAnsi="Calibri"/>
          </w:rPr>
          <w:t>SOPP 60.20</w:t>
        </w:r>
      </w:hyperlink>
    </w:p>
    <w:p w14:paraId="7F1C0C39" w14:textId="77777777" w:rsidR="003B050C" w:rsidRPr="00240DB8" w:rsidRDefault="00831288" w:rsidP="009636A7">
      <w:pPr>
        <w:ind w:left="2160"/>
        <w:rPr>
          <w:rFonts w:ascii="Calibri" w:hAnsi="Calibri"/>
        </w:rPr>
      </w:pPr>
      <w:hyperlink r:id="rId23" w:history="1">
        <w:r w:rsidR="003B050C" w:rsidRPr="00240DB8">
          <w:rPr>
            <w:rStyle w:val="Hyperlink"/>
            <w:rFonts w:ascii="Calibri" w:hAnsi="Calibri"/>
          </w:rPr>
          <w:t xml:space="preserve">Safety - </w:t>
        </w:r>
        <w:r w:rsidR="009D40D6" w:rsidRPr="00240DB8">
          <w:rPr>
            <w:rStyle w:val="Hyperlink"/>
            <w:rFonts w:ascii="Calibri" w:hAnsi="Calibri"/>
          </w:rPr>
          <w:t>SOPP 72.13</w:t>
        </w:r>
      </w:hyperlink>
    </w:p>
    <w:p w14:paraId="7F1C0C3A" w14:textId="77777777" w:rsidR="009636A7" w:rsidRPr="00240DB8" w:rsidRDefault="00831288" w:rsidP="009636A7">
      <w:pPr>
        <w:ind w:left="2160"/>
        <w:rPr>
          <w:rFonts w:ascii="Calibri" w:hAnsi="Calibri"/>
        </w:rPr>
      </w:pPr>
      <w:hyperlink r:id="rId24" w:history="1">
        <w:r w:rsidR="009636A7" w:rsidRPr="00240DB8">
          <w:rPr>
            <w:rStyle w:val="Hyperlink"/>
            <w:rFonts w:ascii="Calibri" w:hAnsi="Calibri"/>
          </w:rPr>
          <w:t xml:space="preserve">Performance Development </w:t>
        </w:r>
        <w:r w:rsidR="009D40D6" w:rsidRPr="00240DB8">
          <w:rPr>
            <w:rStyle w:val="Hyperlink"/>
            <w:rFonts w:ascii="Calibri" w:hAnsi="Calibri"/>
          </w:rPr>
          <w:t>policy - SOPP 35.27</w:t>
        </w:r>
      </w:hyperlink>
    </w:p>
    <w:p w14:paraId="7F1C0C3B" w14:textId="77777777" w:rsidR="009636A7" w:rsidRPr="00240DB8" w:rsidRDefault="00831288" w:rsidP="009636A7">
      <w:pPr>
        <w:ind w:left="2160"/>
        <w:rPr>
          <w:rFonts w:ascii="Calibri" w:hAnsi="Calibri"/>
        </w:rPr>
      </w:pPr>
      <w:hyperlink r:id="rId25" w:history="1">
        <w:r w:rsidR="009636A7" w:rsidRPr="00240DB8">
          <w:rPr>
            <w:rStyle w:val="Hyperlink"/>
            <w:rFonts w:ascii="Calibri" w:hAnsi="Calibri"/>
          </w:rPr>
          <w:t>Risk Management</w:t>
        </w:r>
        <w:r w:rsidR="003B050C" w:rsidRPr="00240DB8">
          <w:rPr>
            <w:rStyle w:val="Hyperlink"/>
            <w:rFonts w:ascii="Calibri" w:hAnsi="Calibri"/>
          </w:rPr>
          <w:t xml:space="preserve"> - </w:t>
        </w:r>
        <w:r w:rsidR="009D40D6" w:rsidRPr="00240DB8">
          <w:rPr>
            <w:rStyle w:val="Hyperlink"/>
            <w:rFonts w:ascii="Calibri" w:hAnsi="Calibri"/>
          </w:rPr>
          <w:t>SOPP 74.01</w:t>
        </w:r>
      </w:hyperlink>
    </w:p>
    <w:p w14:paraId="7F1C0C3C" w14:textId="77777777" w:rsidR="009636A7" w:rsidRPr="00240DB8" w:rsidRDefault="009636A7" w:rsidP="009636A7">
      <w:pPr>
        <w:rPr>
          <w:rFonts w:ascii="Calibri" w:hAnsi="Calibri"/>
        </w:rPr>
      </w:pPr>
    </w:p>
    <w:p w14:paraId="7F1C0C3D" w14:textId="77777777" w:rsidR="009636A7" w:rsidRPr="00240DB8" w:rsidRDefault="009636A7" w:rsidP="00E1009F">
      <w:pPr>
        <w:numPr>
          <w:ilvl w:val="0"/>
          <w:numId w:val="1"/>
        </w:numPr>
        <w:jc w:val="both"/>
        <w:rPr>
          <w:rFonts w:ascii="Calibri" w:hAnsi="Calibri"/>
        </w:rPr>
      </w:pPr>
      <w:r w:rsidRPr="00240DB8">
        <w:rPr>
          <w:rFonts w:ascii="Calibri" w:hAnsi="Calibri"/>
        </w:rPr>
        <w:t>Be respectful of the needs of patients, visitors and other staff and maintain a professional approach in all interactions, creating exceptional experien</w:t>
      </w:r>
      <w:r w:rsidR="0045394E" w:rsidRPr="00240DB8">
        <w:rPr>
          <w:rFonts w:ascii="Calibri" w:hAnsi="Calibri"/>
        </w:rPr>
        <w:t>ces.</w:t>
      </w:r>
    </w:p>
    <w:p w14:paraId="7F1C0C3E" w14:textId="6A91A271" w:rsidR="00E21A9D" w:rsidRPr="00240DB8" w:rsidRDefault="00E21A9D" w:rsidP="00E1009F">
      <w:pPr>
        <w:numPr>
          <w:ilvl w:val="0"/>
          <w:numId w:val="1"/>
        </w:numPr>
        <w:jc w:val="both"/>
        <w:rPr>
          <w:rFonts w:ascii="Calibri" w:hAnsi="Calibri"/>
        </w:rPr>
      </w:pPr>
      <w:r w:rsidRPr="00240DB8">
        <w:rPr>
          <w:rFonts w:ascii="Calibri" w:hAnsi="Calibri"/>
        </w:rPr>
        <w:lastRenderedPageBreak/>
        <w:t xml:space="preserve">Be aware of the National Safety and Quality Health Service </w:t>
      </w:r>
      <w:r w:rsidR="0045394E" w:rsidRPr="00240DB8">
        <w:rPr>
          <w:rFonts w:ascii="Calibri" w:hAnsi="Calibri"/>
        </w:rPr>
        <w:t>Standards</w:t>
      </w:r>
      <w:r w:rsidR="00FD7F5D">
        <w:rPr>
          <w:rFonts w:ascii="Calibri" w:hAnsi="Calibri"/>
        </w:rPr>
        <w:t xml:space="preserve"> and all other standards</w:t>
      </w:r>
      <w:r w:rsidR="0045394E" w:rsidRPr="00240DB8">
        <w:rPr>
          <w:rFonts w:ascii="Calibri" w:hAnsi="Calibri"/>
        </w:rPr>
        <w:t xml:space="preserve"> as it relates your area of work and associated accreditation.</w:t>
      </w:r>
    </w:p>
    <w:p w14:paraId="7F1C0C3F" w14:textId="77777777" w:rsidR="009636A7" w:rsidRPr="00240DB8" w:rsidRDefault="009636A7" w:rsidP="00E1009F">
      <w:pPr>
        <w:numPr>
          <w:ilvl w:val="0"/>
          <w:numId w:val="1"/>
        </w:numPr>
        <w:jc w:val="both"/>
        <w:rPr>
          <w:rFonts w:ascii="Calibri" w:hAnsi="Calibri"/>
        </w:rPr>
      </w:pPr>
      <w:r w:rsidRPr="00240DB8">
        <w:rPr>
          <w:rFonts w:ascii="Calibri" w:hAnsi="Calibri"/>
        </w:rPr>
        <w:t>Undertake other duties as directed that meet relevant standards and recognised practice.</w:t>
      </w:r>
    </w:p>
    <w:p w14:paraId="7F1C0C40" w14:textId="77777777" w:rsidR="009636A7" w:rsidRPr="00240DB8" w:rsidRDefault="009636A7" w:rsidP="00E1009F">
      <w:pPr>
        <w:numPr>
          <w:ilvl w:val="0"/>
          <w:numId w:val="2"/>
        </w:numPr>
        <w:jc w:val="both"/>
        <w:rPr>
          <w:rFonts w:ascii="Calibri" w:hAnsi="Calibri"/>
        </w:rPr>
      </w:pPr>
      <w:r w:rsidRPr="00240DB8">
        <w:rPr>
          <w:rFonts w:ascii="Calibri" w:hAnsi="Calibri"/>
        </w:rPr>
        <w:t xml:space="preserve">Agree to provide evidence of a valid employment </w:t>
      </w:r>
      <w:proofErr w:type="gramStart"/>
      <w:r w:rsidRPr="00240DB8">
        <w:rPr>
          <w:rFonts w:ascii="Calibri" w:hAnsi="Calibri"/>
        </w:rPr>
        <w:t>Working</w:t>
      </w:r>
      <w:proofErr w:type="gramEnd"/>
      <w:r w:rsidRPr="00240DB8">
        <w:rPr>
          <w:rFonts w:ascii="Calibri" w:hAnsi="Calibri"/>
        </w:rPr>
        <w:t xml:space="preserve"> with Children Check and provide the necessary details for </w:t>
      </w:r>
      <w:r w:rsidR="00F95267" w:rsidRPr="00240DB8">
        <w:rPr>
          <w:rFonts w:ascii="Calibri" w:hAnsi="Calibri"/>
        </w:rPr>
        <w:t>East Grampians Health Service</w:t>
      </w:r>
      <w:r w:rsidRPr="00240DB8">
        <w:rPr>
          <w:rFonts w:ascii="Calibri" w:hAnsi="Calibri"/>
        </w:rPr>
        <w:t xml:space="preserve"> to undertake a national Police check</w:t>
      </w:r>
      <w:r w:rsidR="0045394E" w:rsidRPr="00240DB8">
        <w:rPr>
          <w:rFonts w:ascii="Calibri" w:hAnsi="Calibri"/>
        </w:rPr>
        <w:t>.</w:t>
      </w:r>
    </w:p>
    <w:p w14:paraId="7F1C0C41" w14:textId="77777777" w:rsidR="009636A7" w:rsidRPr="00240DB8" w:rsidRDefault="002851A6" w:rsidP="00E1009F">
      <w:pPr>
        <w:numPr>
          <w:ilvl w:val="0"/>
          <w:numId w:val="2"/>
        </w:numPr>
        <w:jc w:val="both"/>
        <w:rPr>
          <w:rFonts w:ascii="Calibri" w:hAnsi="Calibri"/>
        </w:rPr>
      </w:pPr>
      <w:r w:rsidRPr="00240DB8">
        <w:rPr>
          <w:rFonts w:ascii="Calibri" w:hAnsi="Calibri"/>
        </w:rPr>
        <w:t xml:space="preserve">All staff </w:t>
      </w:r>
      <w:proofErr w:type="gramStart"/>
      <w:r w:rsidRPr="00240DB8">
        <w:rPr>
          <w:rFonts w:ascii="Calibri" w:hAnsi="Calibri"/>
        </w:rPr>
        <w:t>are expected</w:t>
      </w:r>
      <w:proofErr w:type="gramEnd"/>
      <w:r w:rsidRPr="00240DB8">
        <w:rPr>
          <w:rFonts w:ascii="Calibri" w:hAnsi="Calibri"/>
        </w:rPr>
        <w:t xml:space="preserve"> to</w:t>
      </w:r>
      <w:r w:rsidR="009636A7" w:rsidRPr="00240DB8">
        <w:rPr>
          <w:rFonts w:ascii="Calibri" w:hAnsi="Calibri"/>
        </w:rPr>
        <w:t xml:space="preserve"> identify and report incidents, potential for error and near misses and supports staff to learn how to improve the knowledge systems and processes to create a safe and supportive environment for staff and patients.</w:t>
      </w:r>
    </w:p>
    <w:p w14:paraId="7F1C0C42" w14:textId="77777777" w:rsidR="009636A7" w:rsidRPr="00240DB8" w:rsidRDefault="002851A6" w:rsidP="00E1009F">
      <w:pPr>
        <w:numPr>
          <w:ilvl w:val="0"/>
          <w:numId w:val="2"/>
        </w:numPr>
        <w:jc w:val="both"/>
        <w:rPr>
          <w:rFonts w:ascii="Calibri" w:hAnsi="Calibri"/>
        </w:rPr>
      </w:pPr>
      <w:r w:rsidRPr="00240DB8">
        <w:rPr>
          <w:rFonts w:ascii="Calibri" w:hAnsi="Calibri"/>
        </w:rPr>
        <w:t>Contribute</w:t>
      </w:r>
      <w:r w:rsidR="009636A7" w:rsidRPr="00240DB8">
        <w:rPr>
          <w:rFonts w:ascii="Calibri" w:hAnsi="Calibri"/>
        </w:rPr>
        <w:t xml:space="preserve"> to a positive and supportive learning culture and environment for health professional students and learners at all levels.</w:t>
      </w:r>
    </w:p>
    <w:p w14:paraId="7F1C0C43" w14:textId="77777777" w:rsidR="00140799" w:rsidRPr="00240DB8" w:rsidRDefault="002851A6" w:rsidP="00140799">
      <w:pPr>
        <w:numPr>
          <w:ilvl w:val="0"/>
          <w:numId w:val="2"/>
        </w:numPr>
        <w:jc w:val="both"/>
        <w:rPr>
          <w:rFonts w:ascii="Calibri" w:hAnsi="Calibri"/>
        </w:rPr>
      </w:pPr>
      <w:r w:rsidRPr="00240DB8">
        <w:rPr>
          <w:rFonts w:ascii="Calibri" w:hAnsi="Calibri"/>
        </w:rPr>
        <w:t>Participate</w:t>
      </w:r>
      <w:r w:rsidR="00BA0FDA" w:rsidRPr="00240DB8">
        <w:rPr>
          <w:rFonts w:ascii="Calibri" w:hAnsi="Calibri"/>
        </w:rPr>
        <w:t xml:space="preserve"> in all mandatory education and orientation sessions as outlined by EGHS</w:t>
      </w:r>
      <w:r w:rsidR="0045394E" w:rsidRPr="00240DB8">
        <w:rPr>
          <w:rFonts w:ascii="Calibri" w:hAnsi="Calibri"/>
        </w:rPr>
        <w:t>.</w:t>
      </w:r>
    </w:p>
    <w:p w14:paraId="7F1C0C44" w14:textId="77777777" w:rsidR="00F95267" w:rsidRPr="00240DB8" w:rsidRDefault="00F95267" w:rsidP="00E1009F">
      <w:pPr>
        <w:numPr>
          <w:ilvl w:val="0"/>
          <w:numId w:val="2"/>
        </w:numPr>
        <w:jc w:val="both"/>
        <w:rPr>
          <w:rFonts w:ascii="Calibri" w:hAnsi="Calibri"/>
        </w:rPr>
      </w:pPr>
      <w:r w:rsidRPr="00240DB8">
        <w:rPr>
          <w:rFonts w:ascii="Calibri" w:hAnsi="Calibri"/>
        </w:rPr>
        <w:t xml:space="preserve">East Grampians Health Service is an equal opportunity employer and is committed to providing for its employees a work </w:t>
      </w:r>
      <w:proofErr w:type="gramStart"/>
      <w:r w:rsidRPr="00240DB8">
        <w:rPr>
          <w:rFonts w:ascii="Calibri" w:hAnsi="Calibri"/>
        </w:rPr>
        <w:t>environment which</w:t>
      </w:r>
      <w:proofErr w:type="gramEnd"/>
      <w:r w:rsidRPr="00240DB8">
        <w:rPr>
          <w:rFonts w:ascii="Calibri" w:hAnsi="Calibri"/>
        </w:rPr>
        <w:t xml:space="preserve"> is free of harassment or discrimination</w:t>
      </w:r>
      <w:r w:rsidR="0045394E" w:rsidRPr="00240DB8">
        <w:rPr>
          <w:rFonts w:ascii="Calibri" w:hAnsi="Calibri"/>
        </w:rPr>
        <w:t>.</w:t>
      </w:r>
      <w:r w:rsidRPr="00240DB8">
        <w:rPr>
          <w:rFonts w:ascii="Calibri" w:hAnsi="Calibri"/>
        </w:rPr>
        <w:t xml:space="preserve"> </w:t>
      </w:r>
    </w:p>
    <w:p w14:paraId="7F1C0C45" w14:textId="77777777" w:rsidR="002851A6" w:rsidRPr="00240DB8" w:rsidRDefault="002851A6" w:rsidP="00E1009F">
      <w:pPr>
        <w:jc w:val="both"/>
        <w:rPr>
          <w:rFonts w:ascii="Calibri" w:hAnsi="Calibri"/>
        </w:rPr>
      </w:pPr>
    </w:p>
    <w:p w14:paraId="26868245" w14:textId="786A41A9" w:rsidR="009B73CA" w:rsidRPr="004B7B20" w:rsidRDefault="00F95267" w:rsidP="004B7B20">
      <w:pPr>
        <w:jc w:val="both"/>
        <w:rPr>
          <w:rFonts w:ascii="Calibri" w:hAnsi="Calibri"/>
        </w:rPr>
      </w:pPr>
      <w:r w:rsidRPr="00240DB8">
        <w:rPr>
          <w:rFonts w:ascii="Calibri" w:hAnsi="Calibri"/>
        </w:rPr>
        <w:t xml:space="preserve">EGHS reserves the right to modify position descriptions as required. Staff </w:t>
      </w:r>
      <w:proofErr w:type="gramStart"/>
      <w:r w:rsidRPr="00240DB8">
        <w:rPr>
          <w:rFonts w:ascii="Calibri" w:hAnsi="Calibri"/>
        </w:rPr>
        <w:t>will be consulted</w:t>
      </w:r>
      <w:proofErr w:type="gramEnd"/>
      <w:r w:rsidRPr="00240DB8">
        <w:rPr>
          <w:rFonts w:ascii="Calibri" w:hAnsi="Calibri"/>
        </w:rPr>
        <w:t xml:space="preserve"> when this occurs.</w:t>
      </w:r>
    </w:p>
    <w:p w14:paraId="2C6F40D2" w14:textId="77777777" w:rsidR="00E76D58" w:rsidRDefault="00E76D58" w:rsidP="009B73CA">
      <w:pPr>
        <w:rPr>
          <w:rFonts w:ascii="Calibri" w:hAnsi="Calibri"/>
          <w:b/>
        </w:rPr>
      </w:pPr>
    </w:p>
    <w:p w14:paraId="057735D3" w14:textId="14B6307F" w:rsidR="009B73CA" w:rsidRPr="00140799" w:rsidRDefault="009B73CA" w:rsidP="009B73CA">
      <w:pPr>
        <w:rPr>
          <w:rFonts w:ascii="Calibri" w:hAnsi="Calibri"/>
          <w:b/>
        </w:rPr>
      </w:pPr>
      <w:r w:rsidRPr="00140799">
        <w:rPr>
          <w:rFonts w:ascii="Calibri" w:hAnsi="Calibri"/>
          <w:b/>
        </w:rPr>
        <w:t xml:space="preserve">Responsibilities and Major Activities </w:t>
      </w:r>
    </w:p>
    <w:p w14:paraId="49588EEF" w14:textId="77777777" w:rsidR="009B73CA" w:rsidRDefault="009B73CA" w:rsidP="009B73CA">
      <w:pPr>
        <w:rPr>
          <w:rFonts w:ascii="Calibri" w:hAnsi="Calibri"/>
          <w:i/>
          <w:color w:val="FF0000"/>
        </w:rPr>
      </w:pPr>
    </w:p>
    <w:p w14:paraId="0DD22410" w14:textId="5CC98B97" w:rsidR="008343AB" w:rsidRPr="00B67E76" w:rsidRDefault="008343AB" w:rsidP="004A52E6">
      <w:pPr>
        <w:pStyle w:val="ListParagraph"/>
        <w:numPr>
          <w:ilvl w:val="0"/>
          <w:numId w:val="13"/>
        </w:numPr>
        <w:ind w:left="709" w:hanging="425"/>
        <w:rPr>
          <w:rFonts w:ascii="Calibri" w:hAnsi="Calibri"/>
        </w:rPr>
      </w:pPr>
      <w:r>
        <w:rPr>
          <w:rFonts w:ascii="Calibri" w:hAnsi="Calibri"/>
        </w:rPr>
        <w:t>Undertake responsibility and accountability for</w:t>
      </w:r>
      <w:r w:rsidRPr="00D7571D">
        <w:rPr>
          <w:rFonts w:ascii="Calibri" w:hAnsi="Calibri" w:cs="Tahoma"/>
        </w:rPr>
        <w:t xml:space="preserve"> projects as </w:t>
      </w:r>
      <w:r>
        <w:rPr>
          <w:rFonts w:ascii="Calibri" w:hAnsi="Calibri" w:cs="Tahoma"/>
        </w:rPr>
        <w:t>delegated by Manager Acute Services</w:t>
      </w:r>
    </w:p>
    <w:p w14:paraId="51BE3DC6" w14:textId="77777777" w:rsidR="008343AB" w:rsidRDefault="008343AB" w:rsidP="004A52E6">
      <w:pPr>
        <w:pStyle w:val="ListParagraph"/>
        <w:numPr>
          <w:ilvl w:val="0"/>
          <w:numId w:val="13"/>
        </w:numPr>
        <w:ind w:left="709" w:hanging="425"/>
        <w:rPr>
          <w:rFonts w:ascii="Calibri" w:hAnsi="Calibri"/>
        </w:rPr>
      </w:pPr>
      <w:r>
        <w:rPr>
          <w:rFonts w:ascii="Calibri" w:hAnsi="Calibri" w:cs="Tahoma"/>
        </w:rPr>
        <w:t xml:space="preserve">Manage diaries, scheduling and appointments </w:t>
      </w:r>
    </w:p>
    <w:p w14:paraId="0A54A51B" w14:textId="46E5C4AA" w:rsidR="008343AB" w:rsidRDefault="008343AB" w:rsidP="004A52E6">
      <w:pPr>
        <w:pStyle w:val="ListParagraph"/>
        <w:numPr>
          <w:ilvl w:val="0"/>
          <w:numId w:val="13"/>
        </w:numPr>
        <w:ind w:left="709" w:hanging="425"/>
        <w:rPr>
          <w:rFonts w:ascii="Calibri" w:hAnsi="Calibri"/>
        </w:rPr>
      </w:pPr>
      <w:r>
        <w:rPr>
          <w:rFonts w:ascii="Calibri" w:hAnsi="Calibri"/>
        </w:rPr>
        <w:t xml:space="preserve">Maintain a positive working relationship with staff and external agencies </w:t>
      </w:r>
    </w:p>
    <w:p w14:paraId="6C4EBDEB" w14:textId="70F23ACC" w:rsidR="008343AB" w:rsidRPr="00F46ADA" w:rsidRDefault="008343AB" w:rsidP="004A52E6">
      <w:pPr>
        <w:pStyle w:val="ListParagraph"/>
        <w:numPr>
          <w:ilvl w:val="0"/>
          <w:numId w:val="13"/>
        </w:numPr>
        <w:tabs>
          <w:tab w:val="left" w:pos="-1440"/>
          <w:tab w:val="left" w:pos="-720"/>
          <w:tab w:val="left" w:pos="0"/>
          <w:tab w:val="left" w:pos="709"/>
          <w:tab w:val="left" w:pos="1440"/>
          <w:tab w:val="left" w:pos="2160"/>
          <w:tab w:val="left" w:pos="2880"/>
          <w:tab w:val="left" w:pos="3605"/>
          <w:tab w:val="left" w:pos="5040"/>
        </w:tabs>
        <w:suppressAutoHyphens/>
        <w:ind w:left="709" w:hanging="425"/>
        <w:rPr>
          <w:rFonts w:ascii="Calibri" w:hAnsi="Calibri" w:cs="Tahoma"/>
        </w:rPr>
      </w:pPr>
      <w:r>
        <w:rPr>
          <w:rFonts w:ascii="Calibri" w:hAnsi="Calibri" w:cs="Tahoma"/>
        </w:rPr>
        <w:t>Prepare</w:t>
      </w:r>
      <w:r w:rsidRPr="00F46ADA">
        <w:rPr>
          <w:rFonts w:ascii="Calibri" w:hAnsi="Calibri" w:cs="Tahoma"/>
        </w:rPr>
        <w:t xml:space="preserve"> </w:t>
      </w:r>
      <w:r>
        <w:rPr>
          <w:rFonts w:ascii="Calibri" w:hAnsi="Calibri" w:cs="Tahoma"/>
        </w:rPr>
        <w:t>a</w:t>
      </w:r>
      <w:r w:rsidRPr="00F46ADA">
        <w:rPr>
          <w:rFonts w:ascii="Calibri" w:hAnsi="Calibri" w:cs="Tahoma"/>
        </w:rPr>
        <w:t xml:space="preserve">gendas, </w:t>
      </w:r>
      <w:r>
        <w:rPr>
          <w:rFonts w:ascii="Calibri" w:hAnsi="Calibri" w:cs="Tahoma"/>
        </w:rPr>
        <w:t>minutes,</w:t>
      </w:r>
      <w:r w:rsidRPr="00F46ADA">
        <w:rPr>
          <w:rFonts w:ascii="Calibri" w:hAnsi="Calibri" w:cs="Tahoma"/>
        </w:rPr>
        <w:t xml:space="preserve"> </w:t>
      </w:r>
      <w:r>
        <w:rPr>
          <w:rFonts w:ascii="Calibri" w:hAnsi="Calibri" w:cs="Tahoma"/>
        </w:rPr>
        <w:t>r</w:t>
      </w:r>
      <w:r w:rsidRPr="00F46ADA">
        <w:rPr>
          <w:rFonts w:ascii="Calibri" w:hAnsi="Calibri" w:cs="Tahoma"/>
        </w:rPr>
        <w:t xml:space="preserve">eports and other correspondence and ensure circulation of all relevant information to </w:t>
      </w:r>
      <w:r>
        <w:rPr>
          <w:rFonts w:ascii="Calibri" w:hAnsi="Calibri" w:cs="Tahoma"/>
        </w:rPr>
        <w:t>relevant</w:t>
      </w:r>
      <w:r w:rsidRPr="00F46ADA">
        <w:rPr>
          <w:rFonts w:ascii="Calibri" w:hAnsi="Calibri" w:cs="Tahoma"/>
        </w:rPr>
        <w:t xml:space="preserve"> members</w:t>
      </w:r>
    </w:p>
    <w:p w14:paraId="5149234A" w14:textId="77777777" w:rsidR="008343AB" w:rsidRPr="00F46ADA" w:rsidRDefault="008343AB" w:rsidP="004A52E6">
      <w:pPr>
        <w:pStyle w:val="ListParagraph"/>
        <w:numPr>
          <w:ilvl w:val="0"/>
          <w:numId w:val="13"/>
        </w:numPr>
        <w:tabs>
          <w:tab w:val="left" w:pos="-1440"/>
          <w:tab w:val="left" w:pos="-720"/>
          <w:tab w:val="left" w:pos="0"/>
          <w:tab w:val="left" w:pos="709"/>
          <w:tab w:val="left" w:pos="1440"/>
          <w:tab w:val="left" w:pos="2160"/>
          <w:tab w:val="left" w:pos="2880"/>
          <w:tab w:val="left" w:pos="3605"/>
          <w:tab w:val="left" w:pos="5040"/>
        </w:tabs>
        <w:suppressAutoHyphens/>
        <w:ind w:left="709" w:hanging="425"/>
        <w:rPr>
          <w:rFonts w:ascii="Calibri" w:hAnsi="Calibri" w:cs="Tahoma"/>
        </w:rPr>
      </w:pPr>
      <w:r w:rsidRPr="00F46ADA">
        <w:rPr>
          <w:rFonts w:ascii="Calibri" w:hAnsi="Calibri" w:cs="Tahoma"/>
        </w:rPr>
        <w:t>Ensure documentation meets legal, professional and organisational standards</w:t>
      </w:r>
    </w:p>
    <w:p w14:paraId="7DDBB9ED" w14:textId="77777777" w:rsidR="008343AB" w:rsidRDefault="008343AB" w:rsidP="004A52E6">
      <w:pPr>
        <w:pStyle w:val="ListParagraph"/>
        <w:numPr>
          <w:ilvl w:val="0"/>
          <w:numId w:val="13"/>
        </w:numPr>
        <w:tabs>
          <w:tab w:val="left" w:pos="709"/>
        </w:tabs>
        <w:ind w:left="709" w:hanging="425"/>
        <w:rPr>
          <w:rFonts w:ascii="Calibri" w:hAnsi="Calibri" w:cs="Tahoma"/>
        </w:rPr>
      </w:pPr>
      <w:r w:rsidRPr="00F46ADA">
        <w:rPr>
          <w:rFonts w:ascii="Calibri" w:hAnsi="Calibri" w:cs="Tahoma"/>
        </w:rPr>
        <w:t>Maintain strict confidentiality with reference to all matters</w:t>
      </w:r>
    </w:p>
    <w:p w14:paraId="7178B673" w14:textId="77777777" w:rsidR="008343AB" w:rsidRPr="00D7571D" w:rsidRDefault="008343AB" w:rsidP="004A52E6">
      <w:pPr>
        <w:numPr>
          <w:ilvl w:val="0"/>
          <w:numId w:val="13"/>
        </w:numPr>
        <w:tabs>
          <w:tab w:val="left" w:pos="-1440"/>
          <w:tab w:val="left" w:pos="-720"/>
          <w:tab w:val="left" w:pos="0"/>
          <w:tab w:val="left" w:pos="709"/>
          <w:tab w:val="left" w:pos="1440"/>
          <w:tab w:val="left" w:pos="2160"/>
          <w:tab w:val="left" w:pos="2880"/>
          <w:tab w:val="left" w:pos="3605"/>
          <w:tab w:val="left" w:pos="5040"/>
        </w:tabs>
        <w:suppressAutoHyphens/>
        <w:ind w:left="709" w:hanging="425"/>
        <w:rPr>
          <w:rFonts w:ascii="Calibri" w:hAnsi="Calibri" w:cs="Arial"/>
        </w:rPr>
      </w:pPr>
      <w:r w:rsidRPr="00F46ADA">
        <w:rPr>
          <w:rFonts w:ascii="Calibri" w:hAnsi="Calibri" w:cs="Arial"/>
        </w:rPr>
        <w:t>Maintain accurate and timely documentation</w:t>
      </w:r>
    </w:p>
    <w:p w14:paraId="3EFC55A2" w14:textId="18CA4E07" w:rsidR="008343AB" w:rsidRPr="00D7571D" w:rsidRDefault="008343AB" w:rsidP="004A52E6">
      <w:pPr>
        <w:pStyle w:val="ListParagraph"/>
        <w:numPr>
          <w:ilvl w:val="0"/>
          <w:numId w:val="13"/>
        </w:numPr>
        <w:tabs>
          <w:tab w:val="left" w:pos="709"/>
        </w:tabs>
        <w:ind w:left="709" w:hanging="425"/>
        <w:contextualSpacing w:val="0"/>
        <w:rPr>
          <w:rFonts w:ascii="Calibri" w:hAnsi="Calibri"/>
          <w:color w:val="FF0000"/>
        </w:rPr>
      </w:pPr>
      <w:r w:rsidRPr="00F46ADA">
        <w:rPr>
          <w:rFonts w:ascii="Calibri" w:hAnsi="Calibri" w:cs="Arial"/>
        </w:rPr>
        <w:t>Collect and collate accurate data and statistics</w:t>
      </w:r>
      <w:r>
        <w:rPr>
          <w:rFonts w:ascii="Calibri" w:hAnsi="Calibri" w:cs="Arial"/>
        </w:rPr>
        <w:t xml:space="preserve"> as required </w:t>
      </w:r>
    </w:p>
    <w:p w14:paraId="544453A2" w14:textId="7D86455D" w:rsidR="008343AB" w:rsidRDefault="008343AB" w:rsidP="004A52E6">
      <w:pPr>
        <w:pStyle w:val="ListParagraph"/>
        <w:numPr>
          <w:ilvl w:val="0"/>
          <w:numId w:val="13"/>
        </w:numPr>
        <w:tabs>
          <w:tab w:val="left" w:pos="709"/>
        </w:tabs>
        <w:ind w:left="709" w:hanging="425"/>
        <w:contextualSpacing w:val="0"/>
        <w:rPr>
          <w:rFonts w:ascii="Calibri" w:hAnsi="Calibri" w:cs="Tahoma"/>
        </w:rPr>
      </w:pPr>
      <w:r w:rsidRPr="00F46ADA">
        <w:rPr>
          <w:rFonts w:ascii="Calibri" w:hAnsi="Calibri" w:cs="Tahoma"/>
        </w:rPr>
        <w:t>Maintain and increase expertise, skills, knowledge and competencies required to fulfil requirements of position</w:t>
      </w:r>
    </w:p>
    <w:p w14:paraId="231FF97F" w14:textId="78A2E358" w:rsidR="00497A52" w:rsidRDefault="00C949D4" w:rsidP="004A52E6">
      <w:pPr>
        <w:pStyle w:val="ListParagraph"/>
        <w:numPr>
          <w:ilvl w:val="0"/>
          <w:numId w:val="13"/>
        </w:numPr>
        <w:tabs>
          <w:tab w:val="left" w:pos="709"/>
        </w:tabs>
        <w:ind w:left="709" w:hanging="425"/>
        <w:contextualSpacing w:val="0"/>
        <w:rPr>
          <w:rFonts w:ascii="Calibri" w:hAnsi="Calibri" w:cs="Tahoma"/>
        </w:rPr>
      </w:pPr>
      <w:r>
        <w:rPr>
          <w:rFonts w:ascii="Calibri" w:hAnsi="Calibri" w:cs="Tahoma"/>
        </w:rPr>
        <w:t xml:space="preserve">Provide relief and support </w:t>
      </w:r>
      <w:r w:rsidR="00497A52">
        <w:rPr>
          <w:rFonts w:ascii="Calibri" w:hAnsi="Calibri" w:cs="Tahoma"/>
        </w:rPr>
        <w:t xml:space="preserve">for ward clerks </w:t>
      </w:r>
      <w:r w:rsidR="00FF428A">
        <w:rPr>
          <w:rFonts w:ascii="Calibri" w:hAnsi="Calibri" w:cs="Tahoma"/>
        </w:rPr>
        <w:t xml:space="preserve">in the inpatient unit </w:t>
      </w:r>
      <w:r w:rsidR="00497A52">
        <w:rPr>
          <w:rFonts w:ascii="Calibri" w:hAnsi="Calibri" w:cs="Tahoma"/>
        </w:rPr>
        <w:t>as required</w:t>
      </w:r>
    </w:p>
    <w:p w14:paraId="7BD77B9E" w14:textId="2F9301C2" w:rsidR="00497A52" w:rsidRPr="00497A52" w:rsidRDefault="00497A52" w:rsidP="00497A52">
      <w:pPr>
        <w:tabs>
          <w:tab w:val="left" w:pos="412"/>
          <w:tab w:val="left" w:pos="458"/>
        </w:tabs>
        <w:rPr>
          <w:rFonts w:ascii="Calibri" w:hAnsi="Calibri" w:cs="Tahoma"/>
        </w:rPr>
      </w:pPr>
    </w:p>
    <w:p w14:paraId="64FC7E07" w14:textId="77777777" w:rsidR="009B73CA" w:rsidRPr="00140799" w:rsidRDefault="009B73CA" w:rsidP="009B73CA">
      <w:pPr>
        <w:rPr>
          <w:rFonts w:ascii="Calibri" w:hAnsi="Calibri"/>
          <w:b/>
          <w:i/>
          <w:color w:val="FF0000"/>
        </w:rPr>
      </w:pPr>
    </w:p>
    <w:p w14:paraId="457BB05A" w14:textId="77777777" w:rsidR="009B73CA" w:rsidRPr="00140799" w:rsidRDefault="009B73CA" w:rsidP="009B73CA">
      <w:pPr>
        <w:rPr>
          <w:rFonts w:ascii="Calibri" w:hAnsi="Calibri"/>
          <w:b/>
        </w:rPr>
      </w:pPr>
      <w:r w:rsidRPr="00140799">
        <w:rPr>
          <w:rFonts w:ascii="Calibri" w:hAnsi="Calibri"/>
          <w:b/>
        </w:rPr>
        <w:t xml:space="preserve">Key Performance Indicators </w:t>
      </w:r>
    </w:p>
    <w:p w14:paraId="3529566C" w14:textId="77777777" w:rsidR="009B73CA" w:rsidRDefault="009B73CA" w:rsidP="009B73CA">
      <w:pPr>
        <w:rPr>
          <w:rFonts w:ascii="Calibri" w:hAnsi="Calibri"/>
          <w:b/>
          <w:color w:val="FF0000"/>
        </w:rPr>
      </w:pPr>
    </w:p>
    <w:p w14:paraId="0DE52C07" w14:textId="4AF9746C" w:rsidR="009B73CA" w:rsidRPr="00D23C67" w:rsidRDefault="009B73CA" w:rsidP="004A52E6">
      <w:pPr>
        <w:pStyle w:val="ListParagraph"/>
        <w:numPr>
          <w:ilvl w:val="0"/>
          <w:numId w:val="12"/>
        </w:numPr>
        <w:ind w:left="709" w:hanging="425"/>
        <w:rPr>
          <w:rFonts w:ascii="Calibri" w:hAnsi="Calibri"/>
          <w:b/>
          <w:color w:val="FF0000"/>
        </w:rPr>
      </w:pPr>
      <w:r>
        <w:rPr>
          <w:rFonts w:ascii="Calibri" w:hAnsi="Calibri"/>
        </w:rPr>
        <w:t xml:space="preserve">Feedback about quality of customer service from </w:t>
      </w:r>
      <w:r w:rsidR="003F5B6F">
        <w:rPr>
          <w:rFonts w:ascii="Calibri" w:hAnsi="Calibri"/>
        </w:rPr>
        <w:t>Manager and relevant department executive assistants</w:t>
      </w:r>
      <w:r>
        <w:rPr>
          <w:rFonts w:ascii="Calibri" w:hAnsi="Calibri"/>
        </w:rPr>
        <w:t xml:space="preserve"> </w:t>
      </w:r>
    </w:p>
    <w:p w14:paraId="2BD6C443" w14:textId="77777777" w:rsidR="009B73CA" w:rsidRPr="00D23C67" w:rsidRDefault="009B73CA" w:rsidP="004A52E6">
      <w:pPr>
        <w:pStyle w:val="ListParagraph"/>
        <w:numPr>
          <w:ilvl w:val="0"/>
          <w:numId w:val="12"/>
        </w:numPr>
        <w:ind w:left="709" w:hanging="425"/>
        <w:rPr>
          <w:rFonts w:ascii="Calibri" w:hAnsi="Calibri"/>
          <w:b/>
          <w:color w:val="FF0000"/>
        </w:rPr>
      </w:pPr>
      <w:r>
        <w:rPr>
          <w:rFonts w:ascii="Calibri" w:hAnsi="Calibri"/>
        </w:rPr>
        <w:t>Timely and accurate completion of tasks</w:t>
      </w:r>
    </w:p>
    <w:p w14:paraId="69340F43" w14:textId="77777777" w:rsidR="009B73CA" w:rsidRPr="00140799" w:rsidRDefault="009B73CA" w:rsidP="009B73CA">
      <w:pPr>
        <w:rPr>
          <w:rFonts w:ascii="Calibri" w:hAnsi="Calibri"/>
        </w:rPr>
      </w:pPr>
    </w:p>
    <w:p w14:paraId="0D3A5DC7" w14:textId="77777777" w:rsidR="009B73CA" w:rsidRPr="001A4F07" w:rsidRDefault="009B73CA" w:rsidP="009B73CA">
      <w:pPr>
        <w:rPr>
          <w:rStyle w:val="BookTitle"/>
          <w:i w:val="0"/>
          <w:sz w:val="24"/>
          <w:szCs w:val="24"/>
          <w:u w:val="single"/>
        </w:rPr>
      </w:pPr>
      <w:r w:rsidRPr="001A4F07">
        <w:rPr>
          <w:rStyle w:val="BookTitle"/>
          <w:i w:val="0"/>
          <w:sz w:val="24"/>
          <w:szCs w:val="24"/>
          <w:u w:val="single"/>
        </w:rPr>
        <w:t xml:space="preserve">Key Selection Criteria </w:t>
      </w:r>
    </w:p>
    <w:p w14:paraId="3FF2A49B" w14:textId="343312EB" w:rsidR="00AF2AFD" w:rsidRPr="00D761C1" w:rsidRDefault="00AF2AFD" w:rsidP="00AF2AFD">
      <w:pPr>
        <w:rPr>
          <w:rFonts w:ascii="Calibri" w:hAnsi="Calibri"/>
          <w:color w:val="FF0000"/>
        </w:rPr>
      </w:pPr>
    </w:p>
    <w:p w14:paraId="5AA1B5DC" w14:textId="77777777" w:rsidR="00AF2AFD" w:rsidRPr="00140799" w:rsidRDefault="00AF2AFD" w:rsidP="00AF2AFD">
      <w:pPr>
        <w:rPr>
          <w:rFonts w:ascii="Calibri" w:hAnsi="Calibri"/>
          <w:b/>
        </w:rPr>
      </w:pPr>
      <w:r w:rsidRPr="00140799">
        <w:rPr>
          <w:rFonts w:ascii="Calibri" w:hAnsi="Calibri"/>
          <w:b/>
        </w:rPr>
        <w:t xml:space="preserve">Essential Criteria: </w:t>
      </w:r>
    </w:p>
    <w:p w14:paraId="08CA93D0" w14:textId="77777777" w:rsidR="00AF2AFD" w:rsidRDefault="00AF2AFD" w:rsidP="00AF2AFD">
      <w:pPr>
        <w:rPr>
          <w:rFonts w:ascii="Calibri" w:hAnsi="Calibri"/>
          <w:color w:val="FF0000"/>
        </w:rPr>
      </w:pPr>
    </w:p>
    <w:p w14:paraId="3B5443C8" w14:textId="2E0DD599" w:rsidR="008343AB" w:rsidRDefault="008343AB" w:rsidP="004A52E6">
      <w:pPr>
        <w:numPr>
          <w:ilvl w:val="0"/>
          <w:numId w:val="14"/>
        </w:numPr>
        <w:tabs>
          <w:tab w:val="left" w:pos="-1440"/>
          <w:tab w:val="left" w:pos="-720"/>
          <w:tab w:val="left" w:pos="0"/>
          <w:tab w:val="left" w:pos="720"/>
          <w:tab w:val="left" w:pos="1440"/>
          <w:tab w:val="left" w:pos="2160"/>
          <w:tab w:val="left" w:pos="2880"/>
          <w:tab w:val="left" w:pos="3605"/>
          <w:tab w:val="left" w:pos="5040"/>
        </w:tabs>
        <w:suppressAutoHyphens/>
        <w:ind w:left="709" w:hanging="425"/>
        <w:rPr>
          <w:rFonts w:ascii="Calibri" w:hAnsi="Calibri"/>
        </w:rPr>
      </w:pPr>
      <w:r>
        <w:rPr>
          <w:rFonts w:ascii="Calibri" w:hAnsi="Calibri"/>
        </w:rPr>
        <w:t>Knowledge and understanding of Acute Services including Inpatient Unit, Midwifery and Urgent Care Centre</w:t>
      </w:r>
    </w:p>
    <w:p w14:paraId="25097CEE" w14:textId="08D867DA" w:rsidR="008343AB" w:rsidRPr="00F46ADA" w:rsidRDefault="008343AB" w:rsidP="004A52E6">
      <w:pPr>
        <w:numPr>
          <w:ilvl w:val="0"/>
          <w:numId w:val="14"/>
        </w:numPr>
        <w:tabs>
          <w:tab w:val="left" w:pos="-1440"/>
          <w:tab w:val="left" w:pos="-720"/>
          <w:tab w:val="left" w:pos="0"/>
          <w:tab w:val="left" w:pos="720"/>
          <w:tab w:val="left" w:pos="1440"/>
          <w:tab w:val="left" w:pos="2160"/>
          <w:tab w:val="left" w:pos="2880"/>
          <w:tab w:val="left" w:pos="3605"/>
          <w:tab w:val="left" w:pos="5040"/>
        </w:tabs>
        <w:suppressAutoHyphens/>
        <w:ind w:left="709" w:hanging="425"/>
        <w:rPr>
          <w:rFonts w:ascii="Calibri" w:hAnsi="Calibri"/>
        </w:rPr>
      </w:pPr>
      <w:r w:rsidRPr="00F46ADA">
        <w:rPr>
          <w:rFonts w:ascii="Calibri" w:hAnsi="Calibri"/>
        </w:rPr>
        <w:t>Excellent communication, organisational and time management skills</w:t>
      </w:r>
    </w:p>
    <w:p w14:paraId="780A8163" w14:textId="77777777" w:rsidR="008343AB" w:rsidRPr="00F46ADA" w:rsidRDefault="008343AB" w:rsidP="004A52E6">
      <w:pPr>
        <w:pStyle w:val="ListParagraph"/>
        <w:numPr>
          <w:ilvl w:val="0"/>
          <w:numId w:val="14"/>
        </w:numPr>
        <w:ind w:left="709" w:hanging="425"/>
        <w:rPr>
          <w:rFonts w:ascii="Calibri" w:hAnsi="Calibri" w:cs="Arial"/>
          <w:b/>
        </w:rPr>
      </w:pPr>
      <w:r w:rsidRPr="00F46ADA">
        <w:rPr>
          <w:rFonts w:ascii="Calibri" w:hAnsi="Calibri" w:cs="Arial"/>
        </w:rPr>
        <w:t>Ability to set priorities, work under pressure and complete tasks within specified time frames</w:t>
      </w:r>
    </w:p>
    <w:p w14:paraId="4612A561" w14:textId="77777777" w:rsidR="008343AB" w:rsidRPr="00F46ADA" w:rsidRDefault="008343AB" w:rsidP="004A52E6">
      <w:pPr>
        <w:pStyle w:val="ListParagraph"/>
        <w:numPr>
          <w:ilvl w:val="0"/>
          <w:numId w:val="14"/>
        </w:numPr>
        <w:ind w:left="709" w:hanging="425"/>
        <w:rPr>
          <w:rFonts w:ascii="Calibri" w:hAnsi="Calibri" w:cs="Arial"/>
          <w:b/>
        </w:rPr>
      </w:pPr>
      <w:r w:rsidRPr="00F46ADA">
        <w:rPr>
          <w:rFonts w:ascii="Calibri" w:hAnsi="Calibri" w:cs="Arial"/>
        </w:rPr>
        <w:t>Customer service focus</w:t>
      </w:r>
    </w:p>
    <w:p w14:paraId="6A45BC9F" w14:textId="0D9BD751" w:rsidR="008343AB" w:rsidRPr="008343AB" w:rsidRDefault="008343AB" w:rsidP="004A52E6">
      <w:pPr>
        <w:pStyle w:val="ListParagraph"/>
        <w:numPr>
          <w:ilvl w:val="0"/>
          <w:numId w:val="14"/>
        </w:numPr>
        <w:ind w:left="709" w:hanging="425"/>
        <w:rPr>
          <w:rFonts w:ascii="Calibri" w:hAnsi="Calibri" w:cs="Arial"/>
          <w:b/>
        </w:rPr>
      </w:pPr>
      <w:r w:rsidRPr="00F46ADA">
        <w:rPr>
          <w:rFonts w:ascii="Calibri" w:hAnsi="Calibri" w:cs="Arial"/>
        </w:rPr>
        <w:t>Problem solving skills</w:t>
      </w:r>
    </w:p>
    <w:p w14:paraId="1E40661D" w14:textId="497D058C" w:rsidR="008343AB" w:rsidRPr="00F46ADA" w:rsidRDefault="008343AB" w:rsidP="004A52E6">
      <w:pPr>
        <w:numPr>
          <w:ilvl w:val="0"/>
          <w:numId w:val="14"/>
        </w:numPr>
        <w:tabs>
          <w:tab w:val="left" w:pos="-1440"/>
          <w:tab w:val="left" w:pos="-720"/>
          <w:tab w:val="left" w:pos="0"/>
          <w:tab w:val="left" w:pos="720"/>
          <w:tab w:val="left" w:pos="1440"/>
          <w:tab w:val="left" w:pos="2160"/>
          <w:tab w:val="left" w:pos="2880"/>
          <w:tab w:val="left" w:pos="3605"/>
          <w:tab w:val="left" w:pos="5040"/>
        </w:tabs>
        <w:suppressAutoHyphens/>
        <w:ind w:left="709" w:hanging="425"/>
        <w:rPr>
          <w:rFonts w:ascii="Calibri" w:hAnsi="Calibri"/>
        </w:rPr>
      </w:pPr>
      <w:r w:rsidRPr="00F46ADA">
        <w:rPr>
          <w:rFonts w:ascii="Calibri" w:hAnsi="Calibri"/>
        </w:rPr>
        <w:t>Able to liaise across</w:t>
      </w:r>
      <w:r>
        <w:rPr>
          <w:rFonts w:ascii="Calibri" w:hAnsi="Calibri"/>
        </w:rPr>
        <w:t xml:space="preserve"> with </w:t>
      </w:r>
      <w:r w:rsidR="003F5B6F">
        <w:rPr>
          <w:rFonts w:ascii="Calibri" w:hAnsi="Calibri"/>
        </w:rPr>
        <w:t xml:space="preserve">all </w:t>
      </w:r>
      <w:r>
        <w:rPr>
          <w:rFonts w:ascii="Calibri" w:hAnsi="Calibri"/>
        </w:rPr>
        <w:t>areas of EGHS</w:t>
      </w:r>
      <w:r w:rsidRPr="00F46ADA">
        <w:rPr>
          <w:rFonts w:ascii="Calibri" w:hAnsi="Calibri"/>
        </w:rPr>
        <w:t xml:space="preserve"> and </w:t>
      </w:r>
      <w:r w:rsidRPr="00F46ADA">
        <w:rPr>
          <w:rFonts w:ascii="Calibri" w:hAnsi="Calibri" w:cs="Arial"/>
        </w:rPr>
        <w:t>relate positively to a wide range of people</w:t>
      </w:r>
    </w:p>
    <w:p w14:paraId="5F139B3C" w14:textId="77777777" w:rsidR="008343AB" w:rsidRPr="00D7571D" w:rsidRDefault="008343AB" w:rsidP="004A52E6">
      <w:pPr>
        <w:numPr>
          <w:ilvl w:val="0"/>
          <w:numId w:val="14"/>
        </w:numPr>
        <w:tabs>
          <w:tab w:val="left" w:pos="-1440"/>
          <w:tab w:val="left" w:pos="-720"/>
          <w:tab w:val="left" w:pos="0"/>
          <w:tab w:val="left" w:pos="720"/>
          <w:tab w:val="left" w:pos="1440"/>
          <w:tab w:val="left" w:pos="2160"/>
          <w:tab w:val="left" w:pos="2880"/>
          <w:tab w:val="left" w:pos="3605"/>
          <w:tab w:val="left" w:pos="5040"/>
        </w:tabs>
        <w:suppressAutoHyphens/>
        <w:ind w:left="709" w:hanging="425"/>
        <w:rPr>
          <w:rFonts w:ascii="Calibri" w:hAnsi="Calibri"/>
          <w:b/>
        </w:rPr>
      </w:pPr>
      <w:r w:rsidRPr="00F46ADA">
        <w:rPr>
          <w:rFonts w:ascii="Calibri" w:hAnsi="Calibri"/>
        </w:rPr>
        <w:lastRenderedPageBreak/>
        <w:t>Proficient in the use of a range of computer software programs including Microsoft Office at the level required to fulfil this position</w:t>
      </w:r>
    </w:p>
    <w:p w14:paraId="59280A2D" w14:textId="77777777" w:rsidR="00AF2AFD" w:rsidRPr="00231427" w:rsidRDefault="00AF2AFD" w:rsidP="00AF2AFD">
      <w:pPr>
        <w:rPr>
          <w:rFonts w:ascii="Calibri" w:hAnsi="Calibri"/>
        </w:rPr>
      </w:pPr>
    </w:p>
    <w:p w14:paraId="701B3E4E" w14:textId="095E7C4C" w:rsidR="00AF2AFD" w:rsidRDefault="00AF2AFD" w:rsidP="00AF2AFD">
      <w:pPr>
        <w:rPr>
          <w:rFonts w:ascii="Calibri" w:hAnsi="Calibri"/>
          <w:b/>
        </w:rPr>
      </w:pPr>
      <w:r w:rsidRPr="004B7B20">
        <w:rPr>
          <w:rFonts w:ascii="Calibri" w:hAnsi="Calibri"/>
          <w:b/>
        </w:rPr>
        <w:t xml:space="preserve">Must comply </w:t>
      </w:r>
      <w:proofErr w:type="gramStart"/>
      <w:r w:rsidRPr="004B7B20">
        <w:rPr>
          <w:rFonts w:ascii="Calibri" w:hAnsi="Calibri"/>
          <w:b/>
        </w:rPr>
        <w:t>to</w:t>
      </w:r>
      <w:proofErr w:type="gramEnd"/>
      <w:r w:rsidRPr="004B7B20">
        <w:rPr>
          <w:rFonts w:ascii="Calibri" w:hAnsi="Calibri"/>
          <w:b/>
        </w:rPr>
        <w:t xml:space="preserve"> having or completion of:</w:t>
      </w:r>
    </w:p>
    <w:p w14:paraId="08D319A6" w14:textId="77777777" w:rsidR="004B7B20" w:rsidRPr="004B7B20" w:rsidRDefault="004B7B20" w:rsidP="00AF2AFD">
      <w:pPr>
        <w:rPr>
          <w:rFonts w:ascii="Calibri" w:hAnsi="Calibri"/>
          <w:b/>
        </w:rPr>
      </w:pPr>
    </w:p>
    <w:p w14:paraId="60322DFF" w14:textId="77777777" w:rsidR="00AF2AFD" w:rsidRDefault="00AF2AFD" w:rsidP="004A52E6">
      <w:pPr>
        <w:pStyle w:val="ListParagraph"/>
        <w:numPr>
          <w:ilvl w:val="0"/>
          <w:numId w:val="8"/>
        </w:numPr>
        <w:ind w:left="709" w:hanging="425"/>
        <w:rPr>
          <w:rFonts w:ascii="Calibri" w:hAnsi="Calibri"/>
        </w:rPr>
      </w:pPr>
      <w:r>
        <w:rPr>
          <w:rFonts w:ascii="Calibri" w:hAnsi="Calibri"/>
        </w:rPr>
        <w:t xml:space="preserve">National Police Check (renewed every 3 years) </w:t>
      </w:r>
    </w:p>
    <w:p w14:paraId="001B6CA1" w14:textId="77777777" w:rsidR="00AF2AFD" w:rsidRPr="00625B3D" w:rsidRDefault="00AF2AFD" w:rsidP="004A52E6">
      <w:pPr>
        <w:pStyle w:val="ListParagraph"/>
        <w:numPr>
          <w:ilvl w:val="0"/>
          <w:numId w:val="8"/>
        </w:numPr>
        <w:ind w:left="709" w:hanging="425"/>
        <w:rPr>
          <w:rFonts w:ascii="Calibri" w:hAnsi="Calibri"/>
        </w:rPr>
      </w:pPr>
      <w:r>
        <w:rPr>
          <w:rFonts w:ascii="Calibri" w:hAnsi="Calibri"/>
        </w:rPr>
        <w:t xml:space="preserve">Working with Children Check (renewed every 5 years) </w:t>
      </w:r>
    </w:p>
    <w:p w14:paraId="3722F990" w14:textId="144C2B96" w:rsidR="00AF2AFD" w:rsidRPr="00140799" w:rsidRDefault="004B7B20" w:rsidP="00AF2AFD">
      <w:pPr>
        <w:rPr>
          <w:rFonts w:ascii="Calibri" w:hAnsi="Calibri"/>
          <w:b/>
        </w:rPr>
      </w:pPr>
      <w:r>
        <w:rPr>
          <w:rFonts w:ascii="Calibri" w:hAnsi="Calibri"/>
          <w:b/>
        </w:rPr>
        <w:br/>
        <w:t>Desirable Criteria:</w:t>
      </w:r>
    </w:p>
    <w:p w14:paraId="53CCCF12" w14:textId="77777777" w:rsidR="00AF2AFD" w:rsidRDefault="00AF2AFD" w:rsidP="00AF2AFD">
      <w:pPr>
        <w:rPr>
          <w:rFonts w:ascii="Calibri" w:hAnsi="Calibri"/>
          <w:b/>
        </w:rPr>
      </w:pPr>
    </w:p>
    <w:p w14:paraId="185FDB89" w14:textId="20BD9EBF" w:rsidR="008343AB" w:rsidRPr="00E76D58" w:rsidRDefault="008343AB" w:rsidP="004A52E6">
      <w:pPr>
        <w:pStyle w:val="ListParagraph"/>
        <w:numPr>
          <w:ilvl w:val="0"/>
          <w:numId w:val="10"/>
        </w:numPr>
        <w:spacing w:after="160" w:line="259" w:lineRule="auto"/>
        <w:ind w:left="709" w:hanging="425"/>
        <w:rPr>
          <w:rFonts w:ascii="Calibri" w:hAnsi="Calibri"/>
          <w:b/>
        </w:rPr>
      </w:pPr>
      <w:r w:rsidRPr="00E76D58">
        <w:rPr>
          <w:rFonts w:ascii="Calibri" w:hAnsi="Calibri"/>
        </w:rPr>
        <w:t>Qualifications in Business Administration</w:t>
      </w:r>
    </w:p>
    <w:p w14:paraId="5D518C0D" w14:textId="77777777" w:rsidR="00247BDF" w:rsidRDefault="00247BDF" w:rsidP="00247BDF">
      <w:pPr>
        <w:rPr>
          <w:rFonts w:ascii="Calibri" w:hAnsi="Calibri"/>
          <w:b/>
        </w:rPr>
      </w:pPr>
      <w:r>
        <w:rPr>
          <w:rFonts w:ascii="Calibri" w:hAnsi="Calibri"/>
          <w:b/>
        </w:rPr>
        <w:t>Acknowledgement</w:t>
      </w:r>
    </w:p>
    <w:p w14:paraId="1C76C32A" w14:textId="77777777" w:rsidR="00247BDF" w:rsidRDefault="00247BDF" w:rsidP="00247BDF">
      <w:pPr>
        <w:rPr>
          <w:rFonts w:ascii="Calibri" w:hAnsi="Calibri"/>
          <w:b/>
        </w:rPr>
      </w:pPr>
    </w:p>
    <w:p w14:paraId="1329E014" w14:textId="77777777" w:rsidR="00247BDF" w:rsidRDefault="00247BDF" w:rsidP="00247BDF">
      <w:pPr>
        <w:rPr>
          <w:rFonts w:ascii="Calibri" w:eastAsia="Calibri" w:hAnsi="Calibri" w:cs="Times New Roman"/>
        </w:rPr>
      </w:pPr>
      <w:r>
        <w:rPr>
          <w:rFonts w:ascii="Calibri" w:eastAsia="Calibri" w:hAnsi="Calibri" w:cs="Times New Roman"/>
        </w:rPr>
        <w:t>Employee Signature:</w:t>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p>
    <w:p w14:paraId="48860D1F" w14:textId="77777777" w:rsidR="00247BDF" w:rsidRDefault="00247BDF" w:rsidP="00247BDF">
      <w:pPr>
        <w:rPr>
          <w:rFonts w:ascii="Calibri" w:eastAsia="Calibri" w:hAnsi="Calibri" w:cs="Times New Roman"/>
        </w:rPr>
      </w:pPr>
      <w:r>
        <w:rPr>
          <w:rFonts w:ascii="Calibri" w:eastAsia="Calibri" w:hAnsi="Calibri" w:cs="Times New Roman"/>
        </w:rPr>
        <w:t xml:space="preserve">Employee Name: </w:t>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t>Date:</w:t>
      </w:r>
    </w:p>
    <w:p w14:paraId="59B23E65" w14:textId="77777777" w:rsidR="00247BDF" w:rsidRDefault="00247BDF" w:rsidP="00247BDF">
      <w:pPr>
        <w:rPr>
          <w:rFonts w:ascii="Calibri" w:eastAsia="Calibri" w:hAnsi="Calibri" w:cs="Times New Roman"/>
        </w:rPr>
      </w:pPr>
    </w:p>
    <w:p w14:paraId="26108441" w14:textId="77777777" w:rsidR="00247BDF" w:rsidRDefault="00247BDF" w:rsidP="00247BDF">
      <w:pPr>
        <w:rPr>
          <w:rFonts w:ascii="Calibri" w:eastAsia="Calibri" w:hAnsi="Calibri" w:cs="Times New Roman"/>
        </w:rPr>
      </w:pPr>
      <w:r>
        <w:rPr>
          <w:rFonts w:ascii="Calibri" w:eastAsia="Calibri" w:hAnsi="Calibri" w:cs="Times New Roman"/>
        </w:rPr>
        <w:t>Manager Signature:</w:t>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p>
    <w:p w14:paraId="62AE8A1A" w14:textId="77777777" w:rsidR="00247BDF" w:rsidRDefault="00247BDF" w:rsidP="00247BDF">
      <w:pPr>
        <w:rPr>
          <w:rFonts w:ascii="Calibri" w:eastAsia="Calibri" w:hAnsi="Calibri" w:cs="Times New Roman"/>
        </w:rPr>
      </w:pPr>
      <w:r>
        <w:rPr>
          <w:rFonts w:ascii="Calibri" w:eastAsia="Calibri" w:hAnsi="Calibri" w:cs="Times New Roman"/>
        </w:rPr>
        <w:t>Manager Name:</w:t>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t>Date:</w:t>
      </w:r>
    </w:p>
    <w:p w14:paraId="5CF4F524" w14:textId="77777777" w:rsidR="00247BDF" w:rsidRDefault="00247BDF" w:rsidP="00247BDF">
      <w:pPr>
        <w:rPr>
          <w:rFonts w:ascii="Calibri" w:eastAsia="Calibri" w:hAnsi="Calibri" w:cs="Times New Roman"/>
        </w:rPr>
      </w:pPr>
    </w:p>
    <w:p w14:paraId="3C6D3CEC" w14:textId="756B1F67" w:rsidR="00247BDF" w:rsidRDefault="00247BDF" w:rsidP="00247BDF">
      <w:pPr>
        <w:jc w:val="right"/>
        <w:rPr>
          <w:rFonts w:ascii="Calibri" w:eastAsia="Calibri" w:hAnsi="Calibri" w:cs="Times New Roman"/>
        </w:rPr>
      </w:pPr>
      <w:r>
        <w:rPr>
          <w:noProof/>
          <w:lang w:eastAsia="en-AU"/>
        </w:rPr>
        <mc:AlternateContent>
          <mc:Choice Requires="wps">
            <w:drawing>
              <wp:anchor distT="4294967295" distB="4294967295" distL="114300" distR="114300" simplePos="0" relativeHeight="251669504" behindDoc="0" locked="0" layoutInCell="1" allowOverlap="1" wp14:anchorId="1911DCD5" wp14:editId="7BDD574D">
                <wp:simplePos x="0" y="0"/>
                <wp:positionH relativeFrom="column">
                  <wp:posOffset>0</wp:posOffset>
                </wp:positionH>
                <wp:positionV relativeFrom="paragraph">
                  <wp:posOffset>95250</wp:posOffset>
                </wp:positionV>
                <wp:extent cx="6035040" cy="0"/>
                <wp:effectExtent l="0" t="0" r="2286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6E7931" id="Straight Connector 1"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7.5pt" to="475.2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sj9HA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"/>
            </w:pict>
          </mc:Fallback>
        </mc:AlternateContent>
      </w:r>
    </w:p>
    <w:p w14:paraId="45C6F137" w14:textId="2C59F448" w:rsidR="00247BDF" w:rsidRDefault="00247BDF" w:rsidP="00247BDF">
      <w:pPr>
        <w:rPr>
          <w:rFonts w:ascii="Calibri" w:eastAsia="Calibri" w:hAnsi="Calibri" w:cs="Times New Roman"/>
          <w:b/>
          <w:sz w:val="20"/>
        </w:rPr>
      </w:pPr>
      <w:r>
        <w:rPr>
          <w:rFonts w:ascii="Calibri" w:eastAsia="Calibri" w:hAnsi="Calibri" w:cs="Times New Roman"/>
          <w:b/>
          <w:sz w:val="20"/>
        </w:rPr>
        <w:t xml:space="preserve">Developed Date: </w:t>
      </w:r>
      <w:r w:rsidR="00831288">
        <w:rPr>
          <w:rFonts w:ascii="Calibri" w:eastAsia="Calibri" w:hAnsi="Calibri" w:cs="Times New Roman"/>
          <w:b/>
          <w:sz w:val="20"/>
        </w:rPr>
        <w:tab/>
      </w:r>
      <w:r w:rsidR="00831288">
        <w:rPr>
          <w:rFonts w:ascii="Calibri" w:eastAsia="Calibri" w:hAnsi="Calibri" w:cs="Times New Roman"/>
          <w:b/>
          <w:sz w:val="20"/>
        </w:rPr>
        <w:tab/>
        <w:t>April 2020</w:t>
      </w:r>
      <w:r>
        <w:rPr>
          <w:rFonts w:ascii="Calibri" w:eastAsia="Calibri" w:hAnsi="Calibri" w:cs="Times New Roman"/>
          <w:b/>
          <w:sz w:val="20"/>
        </w:rPr>
        <w:t xml:space="preserve"> </w:t>
      </w:r>
    </w:p>
    <w:p w14:paraId="5BFB63CB" w14:textId="7799F6A5" w:rsidR="00247BDF" w:rsidRPr="00E76D58" w:rsidRDefault="00247BDF" w:rsidP="00247BDF">
      <w:pPr>
        <w:rPr>
          <w:rFonts w:ascii="Calibri" w:eastAsia="Calibri" w:hAnsi="Calibri" w:cs="Times New Roman"/>
          <w:b/>
          <w:sz w:val="20"/>
        </w:rPr>
      </w:pPr>
      <w:r>
        <w:rPr>
          <w:rFonts w:ascii="Calibri" w:eastAsia="Calibri" w:hAnsi="Calibri" w:cs="Times New Roman"/>
          <w:b/>
          <w:sz w:val="20"/>
        </w:rPr>
        <w:t>Developed by:</w:t>
      </w:r>
      <w:r w:rsidR="00E76D58">
        <w:rPr>
          <w:rFonts w:ascii="Calibri" w:eastAsia="Calibri" w:hAnsi="Calibri" w:cs="Times New Roman"/>
          <w:b/>
          <w:sz w:val="20"/>
        </w:rPr>
        <w:tab/>
      </w:r>
      <w:r w:rsidR="00E76D58">
        <w:rPr>
          <w:rFonts w:ascii="Calibri" w:eastAsia="Calibri" w:hAnsi="Calibri" w:cs="Times New Roman"/>
          <w:b/>
          <w:sz w:val="20"/>
        </w:rPr>
        <w:tab/>
        <w:t>Manager Acute Services</w:t>
      </w:r>
      <w:r>
        <w:rPr>
          <w:rFonts w:ascii="Calibri" w:eastAsia="Calibri" w:hAnsi="Calibri" w:cs="Times New Roman"/>
          <w:b/>
          <w:sz w:val="20"/>
        </w:rPr>
        <w:t xml:space="preserve"> </w:t>
      </w:r>
    </w:p>
    <w:p w14:paraId="7F1C0C8F" w14:textId="77777777" w:rsidR="00240DB8" w:rsidRPr="00240DB8" w:rsidRDefault="00240DB8" w:rsidP="00140799">
      <w:pPr>
        <w:rPr>
          <w:rFonts w:ascii="Calibri" w:hAnsi="Calibri"/>
        </w:rPr>
      </w:pPr>
      <w:bookmarkStart w:id="0" w:name="_GoBack"/>
      <w:bookmarkEnd w:id="0"/>
    </w:p>
    <w:sectPr w:rsidR="00240DB8" w:rsidRPr="00240DB8" w:rsidSect="004A52E6">
      <w:headerReference w:type="even" r:id="rId26"/>
      <w:headerReference w:type="default" r:id="rId27"/>
      <w:footerReference w:type="even" r:id="rId28"/>
      <w:footerReference w:type="default" r:id="rId29"/>
      <w:headerReference w:type="first" r:id="rId30"/>
      <w:footerReference w:type="first" r:id="rId31"/>
      <w:pgSz w:w="11906" w:h="16838"/>
      <w:pgMar w:top="1440" w:right="1274" w:bottom="709"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1C0CA0" w14:textId="77777777" w:rsidR="00CF2AF2" w:rsidRDefault="00CF2AF2" w:rsidP="00140799">
      <w:r>
        <w:separator/>
      </w:r>
    </w:p>
  </w:endnote>
  <w:endnote w:type="continuationSeparator" w:id="0">
    <w:p w14:paraId="7F1C0CA1" w14:textId="77777777" w:rsidR="00CF2AF2" w:rsidRDefault="00CF2AF2" w:rsidP="00140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A4D85C" w14:textId="77777777" w:rsidR="007A2D9C" w:rsidRDefault="007A2D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81"/>
      <w:gridCol w:w="4011"/>
    </w:tblGrid>
    <w:tr w:rsidR="0059103F" w14:paraId="7F1C0CA6" w14:textId="77777777" w:rsidTr="005A6393">
      <w:trPr>
        <w:trHeight w:val="418"/>
      </w:trPr>
      <w:tc>
        <w:tcPr>
          <w:tcW w:w="4998" w:type="dxa"/>
        </w:tcPr>
        <w:p w14:paraId="7F1C0CA3" w14:textId="77777777" w:rsidR="0059103F" w:rsidRDefault="00E31BB5" w:rsidP="0059103F">
          <w:pPr>
            <w:pStyle w:val="Footer"/>
            <w:rPr>
              <w:rFonts w:ascii="Tahoma" w:hAnsi="Tahoma" w:cs="Tahoma"/>
              <w:sz w:val="14"/>
              <w:szCs w:val="14"/>
            </w:rPr>
          </w:pPr>
          <w:r w:rsidRPr="00E31BB5">
            <w:rPr>
              <w:rFonts w:ascii="Tahoma" w:hAnsi="Tahoma" w:cs="Tahoma"/>
              <w:noProof/>
              <w:sz w:val="14"/>
              <w:szCs w:val="14"/>
            </w:rPr>
            <w:drawing>
              <wp:inline distT="0" distB="0" distL="0" distR="0" wp14:anchorId="7F1C0CA8" wp14:editId="7F1C0CA9">
                <wp:extent cx="3152775" cy="514883"/>
                <wp:effectExtent l="0" t="0" r="0" b="0"/>
                <wp:docPr id="9" name="Picture 9" descr="S:\Development and Improvement\Pictures and Photos\Values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evelopment and Improvement\Pictures and Photos\Values 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6916" cy="528624"/>
                        </a:xfrm>
                        <a:prstGeom prst="rect">
                          <a:avLst/>
                        </a:prstGeom>
                        <a:noFill/>
                        <a:ln>
                          <a:noFill/>
                        </a:ln>
                      </pic:spPr>
                    </pic:pic>
                  </a:graphicData>
                </a:graphic>
              </wp:inline>
            </w:drawing>
          </w:r>
        </w:p>
      </w:tc>
      <w:tc>
        <w:tcPr>
          <w:tcW w:w="4244" w:type="dxa"/>
          <w:vAlign w:val="bottom"/>
        </w:tcPr>
        <w:p w14:paraId="7F1C0CA4" w14:textId="7504B2F8" w:rsidR="0059103F" w:rsidRDefault="004B7B20" w:rsidP="0059103F">
          <w:pPr>
            <w:pStyle w:val="Footer"/>
            <w:jc w:val="right"/>
            <w:rPr>
              <w:rFonts w:ascii="Tahoma" w:hAnsi="Tahoma" w:cs="Tahoma"/>
              <w:color w:val="002060"/>
              <w:sz w:val="14"/>
              <w:szCs w:val="14"/>
            </w:rPr>
          </w:pPr>
          <w:r>
            <w:rPr>
              <w:rFonts w:ascii="Tahoma" w:hAnsi="Tahoma" w:cs="Tahoma"/>
              <w:color w:val="002060"/>
              <w:sz w:val="14"/>
              <w:szCs w:val="14"/>
            </w:rPr>
            <w:fldChar w:fldCharType="begin"/>
          </w:r>
          <w:r>
            <w:rPr>
              <w:rFonts w:ascii="Tahoma" w:hAnsi="Tahoma" w:cs="Tahoma"/>
              <w:color w:val="002060"/>
              <w:sz w:val="14"/>
              <w:szCs w:val="14"/>
            </w:rPr>
            <w:instrText xml:space="preserve"> FILENAME \* MERGEFORMAT </w:instrText>
          </w:r>
          <w:r>
            <w:rPr>
              <w:rFonts w:ascii="Tahoma" w:hAnsi="Tahoma" w:cs="Tahoma"/>
              <w:color w:val="002060"/>
              <w:sz w:val="14"/>
              <w:szCs w:val="14"/>
            </w:rPr>
            <w:fldChar w:fldCharType="separate"/>
          </w:r>
          <w:r w:rsidR="007A2D9C">
            <w:rPr>
              <w:rFonts w:ascii="Tahoma" w:hAnsi="Tahoma" w:cs="Tahoma"/>
              <w:noProof/>
              <w:color w:val="002060"/>
              <w:sz w:val="14"/>
              <w:szCs w:val="14"/>
            </w:rPr>
            <w:t>Personal Assistant</w:t>
          </w:r>
          <w:r>
            <w:rPr>
              <w:rFonts w:ascii="Tahoma" w:hAnsi="Tahoma" w:cs="Tahoma"/>
              <w:noProof/>
              <w:color w:val="002060"/>
              <w:sz w:val="14"/>
              <w:szCs w:val="14"/>
            </w:rPr>
            <w:t xml:space="preserve"> - Acute</w:t>
          </w:r>
          <w:r>
            <w:rPr>
              <w:rFonts w:ascii="Tahoma" w:hAnsi="Tahoma" w:cs="Tahoma"/>
              <w:color w:val="002060"/>
              <w:sz w:val="14"/>
              <w:szCs w:val="14"/>
            </w:rPr>
            <w:fldChar w:fldCharType="end"/>
          </w:r>
          <w:r>
            <w:rPr>
              <w:rFonts w:ascii="Tahoma" w:hAnsi="Tahoma" w:cs="Tahoma"/>
              <w:color w:val="002060"/>
              <w:sz w:val="14"/>
              <w:szCs w:val="14"/>
            </w:rPr>
            <w:t xml:space="preserve"> </w:t>
          </w:r>
          <w:r w:rsidR="00E31BB5">
            <w:rPr>
              <w:rFonts w:ascii="Tahoma" w:hAnsi="Tahoma" w:cs="Tahoma"/>
              <w:color w:val="002060"/>
              <w:sz w:val="14"/>
              <w:szCs w:val="14"/>
            </w:rPr>
            <w:t>– 6.02.00</w:t>
          </w:r>
        </w:p>
        <w:p w14:paraId="7F1C0CA5" w14:textId="06B5A90A" w:rsidR="0059103F" w:rsidRDefault="0059103F" w:rsidP="0059103F">
          <w:pPr>
            <w:pStyle w:val="Footer"/>
            <w:jc w:val="right"/>
            <w:rPr>
              <w:rFonts w:ascii="Tahoma" w:hAnsi="Tahoma" w:cs="Tahoma"/>
              <w:sz w:val="14"/>
              <w:szCs w:val="14"/>
            </w:rPr>
          </w:pPr>
          <w:r w:rsidRPr="006E0B20">
            <w:rPr>
              <w:rFonts w:ascii="Tahoma" w:hAnsi="Tahoma" w:cs="Tahoma"/>
              <w:sz w:val="14"/>
              <w:szCs w:val="14"/>
            </w:rPr>
            <w:t xml:space="preserve">Page </w:t>
          </w:r>
          <w:r w:rsidRPr="006E0B20">
            <w:rPr>
              <w:rFonts w:ascii="Tahoma" w:hAnsi="Tahoma" w:cs="Tahoma"/>
              <w:sz w:val="14"/>
              <w:szCs w:val="14"/>
            </w:rPr>
            <w:fldChar w:fldCharType="begin"/>
          </w:r>
          <w:r w:rsidRPr="006E0B20">
            <w:rPr>
              <w:rFonts w:ascii="Tahoma" w:hAnsi="Tahoma" w:cs="Tahoma"/>
              <w:sz w:val="14"/>
              <w:szCs w:val="14"/>
            </w:rPr>
            <w:instrText xml:space="preserve"> PAGE </w:instrText>
          </w:r>
          <w:r w:rsidRPr="006E0B20">
            <w:rPr>
              <w:rFonts w:ascii="Tahoma" w:hAnsi="Tahoma" w:cs="Tahoma"/>
              <w:sz w:val="14"/>
              <w:szCs w:val="14"/>
            </w:rPr>
            <w:fldChar w:fldCharType="separate"/>
          </w:r>
          <w:r w:rsidR="00831288">
            <w:rPr>
              <w:rFonts w:ascii="Tahoma" w:hAnsi="Tahoma" w:cs="Tahoma"/>
              <w:noProof/>
              <w:sz w:val="14"/>
              <w:szCs w:val="14"/>
            </w:rPr>
            <w:t>2</w:t>
          </w:r>
          <w:r w:rsidRPr="006E0B20">
            <w:rPr>
              <w:rFonts w:ascii="Tahoma" w:hAnsi="Tahoma" w:cs="Tahoma"/>
              <w:sz w:val="14"/>
              <w:szCs w:val="14"/>
            </w:rPr>
            <w:fldChar w:fldCharType="end"/>
          </w:r>
          <w:r w:rsidRPr="006E0B20">
            <w:rPr>
              <w:rFonts w:ascii="Tahoma" w:hAnsi="Tahoma" w:cs="Tahoma"/>
              <w:sz w:val="14"/>
              <w:szCs w:val="14"/>
            </w:rPr>
            <w:t xml:space="preserve"> of </w:t>
          </w:r>
          <w:r w:rsidRPr="006E0B20">
            <w:rPr>
              <w:rFonts w:ascii="Tahoma" w:hAnsi="Tahoma" w:cs="Tahoma"/>
              <w:sz w:val="14"/>
              <w:szCs w:val="14"/>
            </w:rPr>
            <w:fldChar w:fldCharType="begin"/>
          </w:r>
          <w:r w:rsidRPr="006E0B20">
            <w:rPr>
              <w:rFonts w:ascii="Tahoma" w:hAnsi="Tahoma" w:cs="Tahoma"/>
              <w:sz w:val="14"/>
              <w:szCs w:val="14"/>
            </w:rPr>
            <w:instrText xml:space="preserve"> NUMPAGES </w:instrText>
          </w:r>
          <w:r w:rsidRPr="006E0B20">
            <w:rPr>
              <w:rFonts w:ascii="Tahoma" w:hAnsi="Tahoma" w:cs="Tahoma"/>
              <w:sz w:val="14"/>
              <w:szCs w:val="14"/>
            </w:rPr>
            <w:fldChar w:fldCharType="separate"/>
          </w:r>
          <w:r w:rsidR="00831288">
            <w:rPr>
              <w:rFonts w:ascii="Tahoma" w:hAnsi="Tahoma" w:cs="Tahoma"/>
              <w:noProof/>
              <w:sz w:val="14"/>
              <w:szCs w:val="14"/>
            </w:rPr>
            <w:t>4</w:t>
          </w:r>
          <w:r w:rsidRPr="006E0B20">
            <w:rPr>
              <w:rFonts w:ascii="Tahoma" w:hAnsi="Tahoma" w:cs="Tahoma"/>
              <w:sz w:val="14"/>
              <w:szCs w:val="14"/>
            </w:rPr>
            <w:fldChar w:fldCharType="end"/>
          </w:r>
        </w:p>
      </w:tc>
    </w:tr>
  </w:tbl>
  <w:p w14:paraId="7F1C0CA7" w14:textId="77777777" w:rsidR="0059103F" w:rsidRDefault="0059103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D90C85" w14:textId="77777777" w:rsidR="007A2D9C" w:rsidRDefault="007A2D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1C0C9E" w14:textId="77777777" w:rsidR="00CF2AF2" w:rsidRDefault="00CF2AF2" w:rsidP="00140799">
      <w:r>
        <w:separator/>
      </w:r>
    </w:p>
  </w:footnote>
  <w:footnote w:type="continuationSeparator" w:id="0">
    <w:p w14:paraId="7F1C0C9F" w14:textId="77777777" w:rsidR="00CF2AF2" w:rsidRDefault="00CF2AF2" w:rsidP="001407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134C95" w14:textId="77777777" w:rsidR="007A2D9C" w:rsidRDefault="007A2D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1C0CA2" w14:textId="140A3501" w:rsidR="00140799" w:rsidRDefault="00140799" w:rsidP="00140799">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E44AA0" w14:textId="77777777" w:rsidR="007A2D9C" w:rsidRDefault="007A2D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7A0D12"/>
    <w:multiLevelType w:val="hybridMultilevel"/>
    <w:tmpl w:val="0C4C265E"/>
    <w:lvl w:ilvl="0" w:tplc="E7B46FAA">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D0A729C"/>
    <w:multiLevelType w:val="hybridMultilevel"/>
    <w:tmpl w:val="367CA7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EBA288F"/>
    <w:multiLevelType w:val="hybridMultilevel"/>
    <w:tmpl w:val="789A39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7112CA5"/>
    <w:multiLevelType w:val="hybridMultilevel"/>
    <w:tmpl w:val="CF544D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98529A1"/>
    <w:multiLevelType w:val="hybridMultilevel"/>
    <w:tmpl w:val="A162C4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D1E2C7B"/>
    <w:multiLevelType w:val="hybridMultilevel"/>
    <w:tmpl w:val="2926F4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439457A6"/>
    <w:multiLevelType w:val="hybridMultilevel"/>
    <w:tmpl w:val="24DC823C"/>
    <w:lvl w:ilvl="0" w:tplc="D5ACD328">
      <w:numFmt w:val="bullet"/>
      <w:lvlText w:val="-"/>
      <w:lvlJc w:val="left"/>
      <w:pPr>
        <w:ind w:left="720" w:hanging="360"/>
      </w:pPr>
      <w:rPr>
        <w:rFonts w:ascii="Arial Narrow" w:eastAsiaTheme="minorHAnsi" w:hAnsi="Arial Narrow"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8E672A8"/>
    <w:multiLevelType w:val="hybridMultilevel"/>
    <w:tmpl w:val="F2F0A4C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5962483E"/>
    <w:multiLevelType w:val="hybridMultilevel"/>
    <w:tmpl w:val="470E61B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CF315BB"/>
    <w:multiLevelType w:val="hybridMultilevel"/>
    <w:tmpl w:val="D752F5F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15B34F5"/>
    <w:multiLevelType w:val="hybridMultilevel"/>
    <w:tmpl w:val="F3360066"/>
    <w:lvl w:ilvl="0" w:tplc="6520D76C">
      <w:start w:val="3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71AD4AC1"/>
    <w:multiLevelType w:val="multilevel"/>
    <w:tmpl w:val="263876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7E0E394C"/>
    <w:multiLevelType w:val="hybridMultilevel"/>
    <w:tmpl w:val="8AD232DE"/>
    <w:lvl w:ilvl="0" w:tplc="B54006D8">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
  </w:num>
  <w:num w:numId="2">
    <w:abstractNumId w:val="10"/>
  </w:num>
  <w:num w:numId="3">
    <w:abstractNumId w:val="7"/>
  </w:num>
  <w:num w:numId="4">
    <w:abstractNumId w:val="11"/>
    <w:lvlOverride w:ilvl="0">
      <w:startOverride w:val="3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1"/>
  </w:num>
  <w:num w:numId="7">
    <w:abstractNumId w:val="9"/>
  </w:num>
  <w:num w:numId="8">
    <w:abstractNumId w:val="6"/>
  </w:num>
  <w:num w:numId="9">
    <w:abstractNumId w:val="5"/>
  </w:num>
  <w:num w:numId="10">
    <w:abstractNumId w:val="8"/>
  </w:num>
  <w:num w:numId="11">
    <w:abstractNumId w:val="3"/>
  </w:num>
  <w:num w:numId="12">
    <w:abstractNumId w:val="13"/>
  </w:num>
  <w:num w:numId="13">
    <w:abstractNumId w:val="1"/>
  </w:num>
  <w:num w:numId="1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131078" w:nlCheck="1" w:checkStyle="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B03"/>
    <w:rsid w:val="000171C4"/>
    <w:rsid w:val="000756EF"/>
    <w:rsid w:val="00082A59"/>
    <w:rsid w:val="000A3F7D"/>
    <w:rsid w:val="0012484E"/>
    <w:rsid w:val="00140799"/>
    <w:rsid w:val="00167B03"/>
    <w:rsid w:val="001B125D"/>
    <w:rsid w:val="001E5E1D"/>
    <w:rsid w:val="00230651"/>
    <w:rsid w:val="00240DB8"/>
    <w:rsid w:val="00247BDF"/>
    <w:rsid w:val="002851A6"/>
    <w:rsid w:val="002B48F0"/>
    <w:rsid w:val="002E4599"/>
    <w:rsid w:val="003B050C"/>
    <w:rsid w:val="003B5B62"/>
    <w:rsid w:val="003E7193"/>
    <w:rsid w:val="003F5B6F"/>
    <w:rsid w:val="0045394E"/>
    <w:rsid w:val="00497A52"/>
    <w:rsid w:val="004A52E6"/>
    <w:rsid w:val="004B7B20"/>
    <w:rsid w:val="004D156E"/>
    <w:rsid w:val="0059103F"/>
    <w:rsid w:val="005E6FEF"/>
    <w:rsid w:val="00632316"/>
    <w:rsid w:val="00637C87"/>
    <w:rsid w:val="0067123D"/>
    <w:rsid w:val="007961F0"/>
    <w:rsid w:val="007A2D9C"/>
    <w:rsid w:val="007C29E1"/>
    <w:rsid w:val="00831288"/>
    <w:rsid w:val="00831C67"/>
    <w:rsid w:val="008343AB"/>
    <w:rsid w:val="00836A95"/>
    <w:rsid w:val="0086604D"/>
    <w:rsid w:val="00877EE8"/>
    <w:rsid w:val="008E076E"/>
    <w:rsid w:val="00910F70"/>
    <w:rsid w:val="009636A7"/>
    <w:rsid w:val="00994AD9"/>
    <w:rsid w:val="009A4DC3"/>
    <w:rsid w:val="009B73CA"/>
    <w:rsid w:val="009D40D6"/>
    <w:rsid w:val="00A56B11"/>
    <w:rsid w:val="00AB4AE5"/>
    <w:rsid w:val="00AC6A9E"/>
    <w:rsid w:val="00AF2AFD"/>
    <w:rsid w:val="00B30885"/>
    <w:rsid w:val="00B5709E"/>
    <w:rsid w:val="00B64BF6"/>
    <w:rsid w:val="00BA0FDA"/>
    <w:rsid w:val="00C0703A"/>
    <w:rsid w:val="00C12821"/>
    <w:rsid w:val="00C1332B"/>
    <w:rsid w:val="00C45AB5"/>
    <w:rsid w:val="00C949D4"/>
    <w:rsid w:val="00CC027F"/>
    <w:rsid w:val="00CC79B0"/>
    <w:rsid w:val="00CE4068"/>
    <w:rsid w:val="00CF2AF2"/>
    <w:rsid w:val="00D05CDB"/>
    <w:rsid w:val="00D074F0"/>
    <w:rsid w:val="00D761C1"/>
    <w:rsid w:val="00DC5D07"/>
    <w:rsid w:val="00DE3EA0"/>
    <w:rsid w:val="00E1009F"/>
    <w:rsid w:val="00E21A9D"/>
    <w:rsid w:val="00E31BB5"/>
    <w:rsid w:val="00E47C02"/>
    <w:rsid w:val="00E76D58"/>
    <w:rsid w:val="00EF5A58"/>
    <w:rsid w:val="00F95267"/>
    <w:rsid w:val="00F95BB1"/>
    <w:rsid w:val="00FD190D"/>
    <w:rsid w:val="00FD7F5D"/>
    <w:rsid w:val="00FF42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F1C0BDF"/>
  <w15:chartTrackingRefBased/>
  <w15:docId w15:val="{E5580899-653F-45E9-A9AD-71E108EA5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36A7"/>
    <w:pPr>
      <w:spacing w:after="0" w:line="240" w:lineRule="auto"/>
    </w:pPr>
  </w:style>
  <w:style w:type="paragraph" w:styleId="Heading3">
    <w:name w:val="heading 3"/>
    <w:basedOn w:val="Normal"/>
    <w:next w:val="Normal"/>
    <w:link w:val="Heading3Char"/>
    <w:qFormat/>
    <w:rsid w:val="00D074F0"/>
    <w:pPr>
      <w:keepNext/>
      <w:outlineLvl w:val="2"/>
    </w:pPr>
    <w:rPr>
      <w:rFonts w:ascii="Arial Narrow" w:eastAsia="Times New Roman" w:hAnsi="Arial Narrow" w:cs="Arial"/>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9636A7"/>
    <w:pPr>
      <w:tabs>
        <w:tab w:val="left" w:pos="-1440"/>
        <w:tab w:val="left" w:pos="-720"/>
        <w:tab w:val="left" w:pos="0"/>
        <w:tab w:val="left" w:pos="720"/>
        <w:tab w:val="left" w:pos="1440"/>
        <w:tab w:val="left" w:pos="2160"/>
        <w:tab w:val="left" w:pos="2880"/>
        <w:tab w:val="left" w:pos="3605"/>
        <w:tab w:val="left" w:pos="5040"/>
      </w:tabs>
      <w:suppressAutoHyphens/>
      <w:ind w:left="1440" w:hanging="731"/>
    </w:pPr>
    <w:rPr>
      <w:rFonts w:ascii="Arial" w:eastAsia="Times New Roman" w:hAnsi="Arial" w:cs="Times New Roman"/>
      <w:sz w:val="20"/>
      <w:szCs w:val="20"/>
      <w:lang w:eastAsia="en-AU"/>
    </w:rPr>
  </w:style>
  <w:style w:type="character" w:customStyle="1" w:styleId="BodyText2Char">
    <w:name w:val="Body Text 2 Char"/>
    <w:basedOn w:val="DefaultParagraphFont"/>
    <w:link w:val="BodyText2"/>
    <w:rsid w:val="009636A7"/>
    <w:rPr>
      <w:rFonts w:ascii="Arial" w:eastAsia="Times New Roman" w:hAnsi="Arial" w:cs="Times New Roman"/>
      <w:sz w:val="20"/>
      <w:szCs w:val="20"/>
      <w:lang w:eastAsia="en-AU"/>
    </w:rPr>
  </w:style>
  <w:style w:type="paragraph" w:styleId="ListParagraph">
    <w:name w:val="List Paragraph"/>
    <w:basedOn w:val="Normal"/>
    <w:uiPriority w:val="34"/>
    <w:qFormat/>
    <w:rsid w:val="00CE4068"/>
    <w:pPr>
      <w:ind w:left="720"/>
      <w:contextualSpacing/>
    </w:pPr>
  </w:style>
  <w:style w:type="character" w:customStyle="1" w:styleId="Heading3Char">
    <w:name w:val="Heading 3 Char"/>
    <w:basedOn w:val="DefaultParagraphFont"/>
    <w:link w:val="Heading3"/>
    <w:rsid w:val="00D074F0"/>
    <w:rPr>
      <w:rFonts w:ascii="Arial Narrow" w:eastAsia="Times New Roman" w:hAnsi="Arial Narrow" w:cs="Arial"/>
      <w:i/>
      <w:iCs/>
      <w:sz w:val="24"/>
      <w:szCs w:val="24"/>
    </w:rPr>
  </w:style>
  <w:style w:type="paragraph" w:styleId="Header">
    <w:name w:val="header"/>
    <w:basedOn w:val="Normal"/>
    <w:link w:val="HeaderChar"/>
    <w:uiPriority w:val="99"/>
    <w:unhideWhenUsed/>
    <w:rsid w:val="00140799"/>
    <w:pPr>
      <w:tabs>
        <w:tab w:val="center" w:pos="4513"/>
        <w:tab w:val="right" w:pos="9026"/>
      </w:tabs>
    </w:pPr>
  </w:style>
  <w:style w:type="character" w:customStyle="1" w:styleId="HeaderChar">
    <w:name w:val="Header Char"/>
    <w:basedOn w:val="DefaultParagraphFont"/>
    <w:link w:val="Header"/>
    <w:uiPriority w:val="99"/>
    <w:rsid w:val="00140799"/>
  </w:style>
  <w:style w:type="paragraph" w:styleId="Footer">
    <w:name w:val="footer"/>
    <w:basedOn w:val="Normal"/>
    <w:link w:val="FooterChar"/>
    <w:unhideWhenUsed/>
    <w:rsid w:val="00140799"/>
    <w:pPr>
      <w:tabs>
        <w:tab w:val="center" w:pos="4513"/>
        <w:tab w:val="right" w:pos="9026"/>
      </w:tabs>
    </w:pPr>
  </w:style>
  <w:style w:type="character" w:customStyle="1" w:styleId="FooterChar">
    <w:name w:val="Footer Char"/>
    <w:basedOn w:val="DefaultParagraphFont"/>
    <w:link w:val="Footer"/>
    <w:rsid w:val="00140799"/>
  </w:style>
  <w:style w:type="table" w:styleId="TableGrid">
    <w:name w:val="Table Grid"/>
    <w:basedOn w:val="TableNormal"/>
    <w:rsid w:val="0059103F"/>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171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71C4"/>
    <w:rPr>
      <w:rFonts w:ascii="Segoe UI" w:hAnsi="Segoe UI" w:cs="Segoe UI"/>
      <w:sz w:val="18"/>
      <w:szCs w:val="18"/>
    </w:rPr>
  </w:style>
  <w:style w:type="character" w:styleId="PlaceholderText">
    <w:name w:val="Placeholder Text"/>
    <w:basedOn w:val="DefaultParagraphFont"/>
    <w:uiPriority w:val="99"/>
    <w:semiHidden/>
    <w:rsid w:val="00C45AB5"/>
    <w:rPr>
      <w:color w:val="808080"/>
    </w:rPr>
  </w:style>
  <w:style w:type="character" w:styleId="BookTitle">
    <w:name w:val="Book Title"/>
    <w:basedOn w:val="DefaultParagraphFont"/>
    <w:uiPriority w:val="33"/>
    <w:qFormat/>
    <w:rsid w:val="00D761C1"/>
    <w:rPr>
      <w:b/>
      <w:bCs/>
      <w:i/>
      <w:iCs/>
      <w:spacing w:val="5"/>
    </w:rPr>
  </w:style>
  <w:style w:type="character" w:styleId="Hyperlink">
    <w:name w:val="Hyperlink"/>
    <w:basedOn w:val="DefaultParagraphFont"/>
    <w:uiPriority w:val="99"/>
    <w:unhideWhenUsed/>
    <w:rsid w:val="009D40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120773">
      <w:bodyDiv w:val="1"/>
      <w:marLeft w:val="0"/>
      <w:marRight w:val="0"/>
      <w:marTop w:val="0"/>
      <w:marBottom w:val="0"/>
      <w:divBdr>
        <w:top w:val="none" w:sz="0" w:space="0" w:color="auto"/>
        <w:left w:val="none" w:sz="0" w:space="0" w:color="auto"/>
        <w:bottom w:val="none" w:sz="0" w:space="0" w:color="auto"/>
        <w:right w:val="none" w:sz="0" w:space="0" w:color="auto"/>
      </w:divBdr>
    </w:div>
    <w:div w:id="1573151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yperlink" Target="http://intranet.eghs.net.au/Files/Human%20Resources/Victorian%20Public%20Sector%20-%20Code%20of%20Conduct.pdf"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intranet.eghs.net.au/Files/Policies/OCCUPATIONAL%20HEALTH%20AND%20SAFETY%20-%20SOPP%2072.09.pdf" TargetMode="Externa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media/image6.jpeg"/><Relationship Id="rId25" Type="http://schemas.openxmlformats.org/officeDocument/2006/relationships/hyperlink" Target="http://intranet.eghs.net.au/Files/Policies/RISK%20MANAGEMENT%20-%20SOPP%2074.01.pdf" TargetMode="External"/><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hyperlink" Target="http://intranet.eghs.net.au/Files/Policies/HAND%20HYGIENE%20-%20SOPP%2070.18.pdf"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intranet.eghs.net.au/Files/Policies/PERFORMANCE%20DEVELOPMENT%20POLICY%20-%20SOPP%2035.27.pdf"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4.jpeg"/><Relationship Id="rId23" Type="http://schemas.openxmlformats.org/officeDocument/2006/relationships/hyperlink" Target="http://intranet.eghs.net.au/Files/Policies/SAFETY%20-%20SOPP%2072.13.pdf" TargetMode="External"/><Relationship Id="rId28"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intranet.eghs.net.au/Files/Policies/CONFIDENTIALITY,%20SECURITY%20AND%20MANAGEMENT%20OF%20INFORMATION%20-%20SOPP%2024.02.pdf" TargetMode="Externa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hyperlink" Target="http://intranet.eghs.net.au/Files/Policies/PERSON%20CENTRED%20CARE%20-%20SOPP%2060.20.pdf" TargetMode="External"/><Relationship Id="rId27" Type="http://schemas.openxmlformats.org/officeDocument/2006/relationships/header" Target="header2.xml"/><Relationship Id="rId30"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7.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05A1A78D17D48E7AD83C5C1B752BC64"/>
        <w:category>
          <w:name w:val="General"/>
          <w:gallery w:val="placeholder"/>
        </w:category>
        <w:types>
          <w:type w:val="bbPlcHdr"/>
        </w:types>
        <w:behaviors>
          <w:behavior w:val="content"/>
        </w:behaviors>
        <w:guid w:val="{93768428-7FDF-4D97-BAFB-908576A3EC08}"/>
      </w:docPartPr>
      <w:docPartBody>
        <w:p w:rsidR="00C364C3" w:rsidRDefault="00F32A7D" w:rsidP="00F32A7D">
          <w:pPr>
            <w:pStyle w:val="C05A1A78D17D48E7AD83C5C1B752BC64"/>
          </w:pPr>
          <w:r w:rsidRPr="0094136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8B2"/>
    <w:rsid w:val="00060FAF"/>
    <w:rsid w:val="002A3E1F"/>
    <w:rsid w:val="00415C6D"/>
    <w:rsid w:val="00522633"/>
    <w:rsid w:val="00605FB3"/>
    <w:rsid w:val="00A208B2"/>
    <w:rsid w:val="00C364C3"/>
    <w:rsid w:val="00C72051"/>
    <w:rsid w:val="00F32A7D"/>
    <w:rsid w:val="00FC1E0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32A7D"/>
    <w:rPr>
      <w:color w:val="808080"/>
    </w:rPr>
  </w:style>
  <w:style w:type="paragraph" w:customStyle="1" w:styleId="F202E048806946C39D8BAF9412DDA0E8">
    <w:name w:val="F202E048806946C39D8BAF9412DDA0E8"/>
    <w:rsid w:val="00A208B2"/>
  </w:style>
  <w:style w:type="paragraph" w:customStyle="1" w:styleId="371CB4C93227409A9054E219EDC01D30">
    <w:name w:val="371CB4C93227409A9054E219EDC01D30"/>
    <w:rsid w:val="00A208B2"/>
  </w:style>
  <w:style w:type="paragraph" w:customStyle="1" w:styleId="9E2EE41814294D368A0EBDA863609BDF">
    <w:name w:val="9E2EE41814294D368A0EBDA863609BDF"/>
    <w:rsid w:val="00A208B2"/>
  </w:style>
  <w:style w:type="paragraph" w:customStyle="1" w:styleId="0C21D3C84B674CC09D1D01BF6F8AD904">
    <w:name w:val="0C21D3C84B674CC09D1D01BF6F8AD904"/>
    <w:rsid w:val="00A208B2"/>
  </w:style>
  <w:style w:type="paragraph" w:customStyle="1" w:styleId="0585D41E3D7A4E08992EBFEC729B7A27">
    <w:name w:val="0585D41E3D7A4E08992EBFEC729B7A27"/>
    <w:rsid w:val="00A208B2"/>
  </w:style>
  <w:style w:type="paragraph" w:customStyle="1" w:styleId="E1605E15D3ED4AE1AD138145BD3DCCF9">
    <w:name w:val="E1605E15D3ED4AE1AD138145BD3DCCF9"/>
    <w:rsid w:val="00A208B2"/>
  </w:style>
  <w:style w:type="paragraph" w:customStyle="1" w:styleId="0700319D23FE4214992D5F57B3A01518">
    <w:name w:val="0700319D23FE4214992D5F57B3A01518"/>
    <w:rsid w:val="00A208B2"/>
  </w:style>
  <w:style w:type="paragraph" w:customStyle="1" w:styleId="0138AB7409E34E70A4ED07BEDDC0EB01">
    <w:name w:val="0138AB7409E34E70A4ED07BEDDC0EB01"/>
    <w:rsid w:val="00A208B2"/>
  </w:style>
  <w:style w:type="paragraph" w:customStyle="1" w:styleId="05CD187035B14E0E9DF4CB19438BD337">
    <w:name w:val="05CD187035B14E0E9DF4CB19438BD337"/>
    <w:rsid w:val="00A208B2"/>
  </w:style>
  <w:style w:type="paragraph" w:customStyle="1" w:styleId="DE3A9ECAF60748D791A697BE6D19153E">
    <w:name w:val="DE3A9ECAF60748D791A697BE6D19153E"/>
    <w:rsid w:val="00A208B2"/>
  </w:style>
  <w:style w:type="paragraph" w:customStyle="1" w:styleId="231FB209486B46289C9AA88ABDCDDEDD">
    <w:name w:val="231FB209486B46289C9AA88ABDCDDEDD"/>
    <w:rsid w:val="00A208B2"/>
  </w:style>
  <w:style w:type="paragraph" w:customStyle="1" w:styleId="86A2D802169643D1B92F51BE55E977E9">
    <w:name w:val="86A2D802169643D1B92F51BE55E977E9"/>
    <w:rsid w:val="00A208B2"/>
  </w:style>
  <w:style w:type="paragraph" w:customStyle="1" w:styleId="AAFB322B41004C0090D841CD340349A3">
    <w:name w:val="AAFB322B41004C0090D841CD340349A3"/>
    <w:rsid w:val="00A208B2"/>
  </w:style>
  <w:style w:type="paragraph" w:customStyle="1" w:styleId="3D7E58DD92A247038428679ED3DF498D">
    <w:name w:val="3D7E58DD92A247038428679ED3DF498D"/>
    <w:rsid w:val="00A208B2"/>
  </w:style>
  <w:style w:type="paragraph" w:customStyle="1" w:styleId="1513DEEDD4414A91A412224D41E479C2">
    <w:name w:val="1513DEEDD4414A91A412224D41E479C2"/>
    <w:rsid w:val="00A208B2"/>
  </w:style>
  <w:style w:type="paragraph" w:customStyle="1" w:styleId="2EDC121A042244DF8C973DA9BE315A18">
    <w:name w:val="2EDC121A042244DF8C973DA9BE315A18"/>
    <w:rsid w:val="00A208B2"/>
  </w:style>
  <w:style w:type="paragraph" w:customStyle="1" w:styleId="A287A16FF7284915A826A67043E59579">
    <w:name w:val="A287A16FF7284915A826A67043E59579"/>
    <w:rsid w:val="00A208B2"/>
  </w:style>
  <w:style w:type="paragraph" w:customStyle="1" w:styleId="AA013039726A456F86170544A9F7FA82">
    <w:name w:val="AA013039726A456F86170544A9F7FA82"/>
    <w:rsid w:val="00A208B2"/>
  </w:style>
  <w:style w:type="paragraph" w:customStyle="1" w:styleId="3C12E93E953B414F9B57FE426E038C29">
    <w:name w:val="3C12E93E953B414F9B57FE426E038C29"/>
    <w:rsid w:val="00A208B2"/>
  </w:style>
  <w:style w:type="paragraph" w:customStyle="1" w:styleId="520AED508DCB4B33A9CABC0625B9348E">
    <w:name w:val="520AED508DCB4B33A9CABC0625B9348E"/>
    <w:rsid w:val="00C72051"/>
  </w:style>
  <w:style w:type="paragraph" w:customStyle="1" w:styleId="520AED508DCB4B33A9CABC0625B9348E1">
    <w:name w:val="520AED508DCB4B33A9CABC0625B9348E1"/>
    <w:rsid w:val="00C72051"/>
    <w:pPr>
      <w:spacing w:after="0" w:line="240" w:lineRule="auto"/>
    </w:pPr>
    <w:rPr>
      <w:rFonts w:eastAsiaTheme="minorHAnsi"/>
      <w:lang w:eastAsia="en-US"/>
    </w:rPr>
  </w:style>
  <w:style w:type="paragraph" w:customStyle="1" w:styleId="3D7E58DD92A247038428679ED3DF498D1">
    <w:name w:val="3D7E58DD92A247038428679ED3DF498D1"/>
    <w:rsid w:val="00C72051"/>
    <w:pPr>
      <w:spacing w:after="0" w:line="240" w:lineRule="auto"/>
    </w:pPr>
    <w:rPr>
      <w:rFonts w:eastAsiaTheme="minorHAnsi"/>
      <w:lang w:eastAsia="en-US"/>
    </w:rPr>
  </w:style>
  <w:style w:type="paragraph" w:customStyle="1" w:styleId="1513DEEDD4414A91A412224D41E479C21">
    <w:name w:val="1513DEEDD4414A91A412224D41E479C21"/>
    <w:rsid w:val="00C72051"/>
    <w:pPr>
      <w:spacing w:after="0" w:line="240" w:lineRule="auto"/>
    </w:pPr>
    <w:rPr>
      <w:rFonts w:eastAsiaTheme="minorHAnsi"/>
      <w:lang w:eastAsia="en-US"/>
    </w:rPr>
  </w:style>
  <w:style w:type="paragraph" w:customStyle="1" w:styleId="2EDC121A042244DF8C973DA9BE315A181">
    <w:name w:val="2EDC121A042244DF8C973DA9BE315A181"/>
    <w:rsid w:val="00C72051"/>
    <w:pPr>
      <w:spacing w:after="0" w:line="240" w:lineRule="auto"/>
    </w:pPr>
    <w:rPr>
      <w:rFonts w:eastAsiaTheme="minorHAnsi"/>
      <w:lang w:eastAsia="en-US"/>
    </w:rPr>
  </w:style>
  <w:style w:type="paragraph" w:customStyle="1" w:styleId="A287A16FF7284915A826A67043E595791">
    <w:name w:val="A287A16FF7284915A826A67043E595791"/>
    <w:rsid w:val="00C72051"/>
    <w:pPr>
      <w:spacing w:after="0" w:line="240" w:lineRule="auto"/>
    </w:pPr>
    <w:rPr>
      <w:rFonts w:eastAsiaTheme="minorHAnsi"/>
      <w:lang w:eastAsia="en-US"/>
    </w:rPr>
  </w:style>
  <w:style w:type="paragraph" w:customStyle="1" w:styleId="AA013039726A456F86170544A9F7FA821">
    <w:name w:val="AA013039726A456F86170544A9F7FA821"/>
    <w:rsid w:val="00C72051"/>
    <w:pPr>
      <w:spacing w:after="0" w:line="240" w:lineRule="auto"/>
    </w:pPr>
    <w:rPr>
      <w:rFonts w:eastAsiaTheme="minorHAnsi"/>
      <w:lang w:eastAsia="en-US"/>
    </w:rPr>
  </w:style>
  <w:style w:type="paragraph" w:customStyle="1" w:styleId="3C12E93E953B414F9B57FE426E038C291">
    <w:name w:val="3C12E93E953B414F9B57FE426E038C291"/>
    <w:rsid w:val="00C72051"/>
    <w:pPr>
      <w:spacing w:after="0" w:line="240" w:lineRule="auto"/>
    </w:pPr>
    <w:rPr>
      <w:rFonts w:eastAsiaTheme="minorHAnsi"/>
      <w:lang w:eastAsia="en-US"/>
    </w:rPr>
  </w:style>
  <w:style w:type="paragraph" w:customStyle="1" w:styleId="520AED508DCB4B33A9CABC0625B9348E2">
    <w:name w:val="520AED508DCB4B33A9CABC0625B9348E2"/>
    <w:rsid w:val="00C72051"/>
    <w:pPr>
      <w:spacing w:after="0" w:line="240" w:lineRule="auto"/>
    </w:pPr>
    <w:rPr>
      <w:rFonts w:eastAsiaTheme="minorHAnsi"/>
      <w:lang w:eastAsia="en-US"/>
    </w:rPr>
  </w:style>
  <w:style w:type="paragraph" w:customStyle="1" w:styleId="3D7E58DD92A247038428679ED3DF498D2">
    <w:name w:val="3D7E58DD92A247038428679ED3DF498D2"/>
    <w:rsid w:val="00C72051"/>
    <w:pPr>
      <w:spacing w:after="0" w:line="240" w:lineRule="auto"/>
    </w:pPr>
    <w:rPr>
      <w:rFonts w:eastAsiaTheme="minorHAnsi"/>
      <w:lang w:eastAsia="en-US"/>
    </w:rPr>
  </w:style>
  <w:style w:type="paragraph" w:customStyle="1" w:styleId="1513DEEDD4414A91A412224D41E479C22">
    <w:name w:val="1513DEEDD4414A91A412224D41E479C22"/>
    <w:rsid w:val="00C72051"/>
    <w:pPr>
      <w:spacing w:after="0" w:line="240" w:lineRule="auto"/>
    </w:pPr>
    <w:rPr>
      <w:rFonts w:eastAsiaTheme="minorHAnsi"/>
      <w:lang w:eastAsia="en-US"/>
    </w:rPr>
  </w:style>
  <w:style w:type="paragraph" w:customStyle="1" w:styleId="2EDC121A042244DF8C973DA9BE315A182">
    <w:name w:val="2EDC121A042244DF8C973DA9BE315A182"/>
    <w:rsid w:val="00C72051"/>
    <w:pPr>
      <w:spacing w:after="0" w:line="240" w:lineRule="auto"/>
    </w:pPr>
    <w:rPr>
      <w:rFonts w:eastAsiaTheme="minorHAnsi"/>
      <w:lang w:eastAsia="en-US"/>
    </w:rPr>
  </w:style>
  <w:style w:type="paragraph" w:customStyle="1" w:styleId="A287A16FF7284915A826A67043E595792">
    <w:name w:val="A287A16FF7284915A826A67043E595792"/>
    <w:rsid w:val="00C72051"/>
    <w:pPr>
      <w:spacing w:after="0" w:line="240" w:lineRule="auto"/>
    </w:pPr>
    <w:rPr>
      <w:rFonts w:eastAsiaTheme="minorHAnsi"/>
      <w:lang w:eastAsia="en-US"/>
    </w:rPr>
  </w:style>
  <w:style w:type="paragraph" w:customStyle="1" w:styleId="AA013039726A456F86170544A9F7FA822">
    <w:name w:val="AA013039726A456F86170544A9F7FA822"/>
    <w:rsid w:val="00C72051"/>
    <w:pPr>
      <w:spacing w:after="0" w:line="240" w:lineRule="auto"/>
    </w:pPr>
    <w:rPr>
      <w:rFonts w:eastAsiaTheme="minorHAnsi"/>
      <w:lang w:eastAsia="en-US"/>
    </w:rPr>
  </w:style>
  <w:style w:type="paragraph" w:customStyle="1" w:styleId="3C12E93E953B414F9B57FE426E038C292">
    <w:name w:val="3C12E93E953B414F9B57FE426E038C292"/>
    <w:rsid w:val="00C72051"/>
    <w:pPr>
      <w:spacing w:after="0" w:line="240" w:lineRule="auto"/>
    </w:pPr>
    <w:rPr>
      <w:rFonts w:eastAsiaTheme="minorHAnsi"/>
      <w:lang w:eastAsia="en-US"/>
    </w:rPr>
  </w:style>
  <w:style w:type="paragraph" w:customStyle="1" w:styleId="A133007B53B4427F911C18E0290D9D87">
    <w:name w:val="A133007B53B4427F911C18E0290D9D87"/>
    <w:rsid w:val="00C72051"/>
  </w:style>
  <w:style w:type="paragraph" w:customStyle="1" w:styleId="A8E3832CF70349F5B93FF5526322B832">
    <w:name w:val="A8E3832CF70349F5B93FF5526322B832"/>
    <w:rsid w:val="00C72051"/>
  </w:style>
  <w:style w:type="paragraph" w:customStyle="1" w:styleId="BC8BE1DDF02B4DC0888BBD6CC401E5B3">
    <w:name w:val="BC8BE1DDF02B4DC0888BBD6CC401E5B3"/>
    <w:rsid w:val="00C72051"/>
  </w:style>
  <w:style w:type="paragraph" w:customStyle="1" w:styleId="18AC2D2F247A44F3B00144D414D84631">
    <w:name w:val="18AC2D2F247A44F3B00144D414D84631"/>
    <w:rsid w:val="00C72051"/>
  </w:style>
  <w:style w:type="paragraph" w:customStyle="1" w:styleId="B6B5259F8680471AB2542DDBE9F284D9">
    <w:name w:val="B6B5259F8680471AB2542DDBE9F284D9"/>
    <w:rsid w:val="00C72051"/>
  </w:style>
  <w:style w:type="paragraph" w:customStyle="1" w:styleId="D9480B358FD4460DBE186E56646AC0F4">
    <w:name w:val="D9480B358FD4460DBE186E56646AC0F4"/>
    <w:rsid w:val="00C72051"/>
  </w:style>
  <w:style w:type="paragraph" w:customStyle="1" w:styleId="3AE99A61E4A74137AD4F049860D23EA6">
    <w:name w:val="3AE99A61E4A74137AD4F049860D23EA6"/>
    <w:rsid w:val="00522633"/>
  </w:style>
  <w:style w:type="paragraph" w:customStyle="1" w:styleId="D96CE908908946A29CF2EF58ED957F6B">
    <w:name w:val="D96CE908908946A29CF2EF58ED957F6B"/>
    <w:rsid w:val="00522633"/>
  </w:style>
  <w:style w:type="paragraph" w:customStyle="1" w:styleId="8FD010076673400881089B9BFD576916">
    <w:name w:val="8FD010076673400881089B9BFD576916"/>
    <w:rsid w:val="00FC1E0B"/>
  </w:style>
  <w:style w:type="paragraph" w:customStyle="1" w:styleId="9200133164354A34B6AA379541ACE8A6">
    <w:name w:val="9200133164354A34B6AA379541ACE8A6"/>
    <w:rsid w:val="00FC1E0B"/>
  </w:style>
  <w:style w:type="paragraph" w:customStyle="1" w:styleId="9926980F6979443B99639C18DEAF9E17">
    <w:name w:val="9926980F6979443B99639C18DEAF9E17"/>
    <w:rsid w:val="00FC1E0B"/>
  </w:style>
  <w:style w:type="paragraph" w:customStyle="1" w:styleId="51547FCE733B4E79B8089CEFD9DBD48F">
    <w:name w:val="51547FCE733B4E79B8089CEFD9DBD48F"/>
    <w:rsid w:val="00FC1E0B"/>
  </w:style>
  <w:style w:type="paragraph" w:customStyle="1" w:styleId="6C12B8D2149744AC98CDEB61778B2CD9">
    <w:name w:val="6C12B8D2149744AC98CDEB61778B2CD9"/>
    <w:rsid w:val="00FC1E0B"/>
  </w:style>
  <w:style w:type="paragraph" w:customStyle="1" w:styleId="7C023C61A04D4093A5E7C87F22BD6E0E">
    <w:name w:val="7C023C61A04D4093A5E7C87F22BD6E0E"/>
    <w:rsid w:val="00FC1E0B"/>
  </w:style>
  <w:style w:type="paragraph" w:customStyle="1" w:styleId="6B359CB5B45E4A8CBF62680009566CFD">
    <w:name w:val="6B359CB5B45E4A8CBF62680009566CFD"/>
    <w:rsid w:val="00FC1E0B"/>
  </w:style>
  <w:style w:type="paragraph" w:customStyle="1" w:styleId="C05A1A78D17D48E7AD83C5C1B752BC64">
    <w:name w:val="C05A1A78D17D48E7AD83C5C1B752BC64"/>
    <w:rsid w:val="00F32A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3DDD0E704DBD1C4FA75489B72E68E714" ma:contentTypeVersion="2" ma:contentTypeDescription="Create a new document." ma:contentTypeScope="" ma:versionID="1279eae4f90df4d2fc0e23ef03928c5e">
  <xsd:schema xmlns:xsd="http://www.w3.org/2001/XMLSchema" xmlns:xs="http://www.w3.org/2001/XMLSchema" xmlns:p="http://schemas.microsoft.com/office/2006/metadata/properties" xmlns:ns2="4bb73870-fd99-4377-8349-8b4d240f77ba" xmlns:ns3="74602465-af2b-4cf5-9621-273e2f56288b" targetNamespace="http://schemas.microsoft.com/office/2006/metadata/properties" ma:root="true" ma:fieldsID="9f89aa899767b5ff43251e8b12416e1a" ns2:_="" ns3:_="">
    <xsd:import namespace="4bb73870-fd99-4377-8349-8b4d240f77ba"/>
    <xsd:import namespace="74602465-af2b-4cf5-9621-273e2f56288b"/>
    <xsd:element name="properties">
      <xsd:complexType>
        <xsd:sequence>
          <xsd:element name="documentManagement">
            <xsd:complexType>
              <xsd:all>
                <xsd:element ref="ns2:_dlc_DocId" minOccurs="0"/>
                <xsd:element ref="ns2:_dlc_DocIdUrl" minOccurs="0"/>
                <xsd:element ref="ns2:_dlc_DocIdPersistId" minOccurs="0"/>
                <xsd:element ref="ns3:Document_x0020_Type" minOccurs="0"/>
                <xsd:element ref="ns3:Review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b73870-fd99-4377-8349-8b4d240f77b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4602465-af2b-4cf5-9621-273e2f56288b" elementFormDefault="qualified">
    <xsd:import namespace="http://schemas.microsoft.com/office/2006/documentManagement/types"/>
    <xsd:import namespace="http://schemas.microsoft.com/office/infopath/2007/PartnerControls"/>
    <xsd:element name="Document_x0020_Type" ma:index="11" nillable="true" ma:displayName="Document Type" ma:format="Dropdown" ma:internalName="Document_x0020_Type">
      <xsd:simpleType>
        <xsd:restriction base="dms:Choice">
          <xsd:enumeration value="Brochure"/>
          <xsd:enumeration value="CPG"/>
          <xsd:enumeration value="Form"/>
          <xsd:enumeration value="Policy"/>
        </xsd:restriction>
      </xsd:simpleType>
    </xsd:element>
    <xsd:element name="Review_x0020_Date" ma:index="12" nillable="true" ma:displayName="Review Date" ma:format="DateOnly" ma:internalName="Review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eview_x0020_Date xmlns="74602465-af2b-4cf5-9621-273e2f56288b">2016-10-31T13:00:00+00:00</Review_x0020_Date>
    <Document_x0020_Type xmlns="74602465-af2b-4cf5-9621-273e2f56288b">Form</Document_x0020_Type>
    <_dlc_DocId xmlns="4bb73870-fd99-4377-8349-8b4d240f77ba">AN6V3QAZEHF2-2-3620</_dlc_DocId>
    <_dlc_DocIdUrl xmlns="4bb73870-fd99-4377-8349-8b4d240f77ba">
      <Url>http://intranet.eghs.net.au/_layouts/15/DocIdRedir.aspx?ID=AN6V3QAZEHF2-2-3620</Url>
      <Description>AN6V3QAZEHF2-2-3620</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46E773-83FF-46C9-8159-BF5682AD3180}">
  <ds:schemaRefs>
    <ds:schemaRef ds:uri="http://schemas.microsoft.com/sharepoint/v3/contenttype/forms"/>
  </ds:schemaRefs>
</ds:datastoreItem>
</file>

<file path=customXml/itemProps2.xml><?xml version="1.0" encoding="utf-8"?>
<ds:datastoreItem xmlns:ds="http://schemas.openxmlformats.org/officeDocument/2006/customXml" ds:itemID="{A82A8416-9479-454C-907E-09F4244B5F81}">
  <ds:schemaRefs>
    <ds:schemaRef ds:uri="http://schemas.microsoft.com/sharepoint/events"/>
  </ds:schemaRefs>
</ds:datastoreItem>
</file>

<file path=customXml/itemProps3.xml><?xml version="1.0" encoding="utf-8"?>
<ds:datastoreItem xmlns:ds="http://schemas.openxmlformats.org/officeDocument/2006/customXml" ds:itemID="{9E64285E-1D5E-4A9D-B60B-8D41129692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b73870-fd99-4377-8349-8b4d240f77ba"/>
    <ds:schemaRef ds:uri="74602465-af2b-4cf5-9621-273e2f5628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1E2E52B-7471-44BC-ACC9-2431F0E00C2F}">
  <ds:schemaRefs>
    <ds:schemaRef ds:uri="4bb73870-fd99-4377-8349-8b4d240f77ba"/>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74602465-af2b-4cf5-9621-273e2f56288b"/>
    <ds:schemaRef ds:uri="http://schemas.microsoft.com/office/infopath/2007/PartnerControls"/>
    <ds:schemaRef ds:uri="http://www.w3.org/XML/1998/namespace"/>
    <ds:schemaRef ds:uri="http://purl.org/dc/dcmitype/"/>
  </ds:schemaRefs>
</ds:datastoreItem>
</file>

<file path=customXml/itemProps5.xml><?xml version="1.0" encoding="utf-8"?>
<ds:datastoreItem xmlns:ds="http://schemas.openxmlformats.org/officeDocument/2006/customXml" ds:itemID="{C591B533-E4A1-4901-9F56-B8209CC60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1203</Words>
  <Characters>6858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Chong</dc:creator>
  <cp:keywords/>
  <dc:description/>
  <cp:lastModifiedBy>Ros Bloomfield</cp:lastModifiedBy>
  <cp:revision>3</cp:revision>
  <cp:lastPrinted>2017-08-08T03:40:00Z</cp:lastPrinted>
  <dcterms:created xsi:type="dcterms:W3CDTF">2021-03-15T06:16:00Z</dcterms:created>
  <dcterms:modified xsi:type="dcterms:W3CDTF">2021-03-15T06:18:00Z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0x0101003DDD0E704DBD1C4FA75489B72E68E714</vt:lpwstr>
  </property>
  <property fmtid="{D5CDD505-2E9C-101B-9397-08002B2CF9AE}" pid="3" name="_dlc_DocIdItemGuid">
    <vt:lpwstr>e1655fb3-5203-46f0-b711-2043acd68a87</vt:lpwstr>
  </property>
</Properties>
</file>